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|机器学习：趋势、观点和前景。科学，349(6245), 255–260 | 10.1126/科学.aaa8415</w:t>
      </w:r>
      <w:br/>
      <w:hyperlink r:id="rId7" w:history="1">
        <w:r>
          <w:rPr>
            <w:color w:val="2980b9"/>
            <w:u w:val="single"/>
          </w:rPr>
          <w:t xml:space="preserve">https://sci-hub.se/10.1126/science.aaa8415</w:t>
        </w:r>
      </w:hyperlink>
    </w:p>
    <w:p>
      <w:pPr>
        <w:pStyle w:val="Heading1"/>
      </w:pPr>
      <w:bookmarkStart w:id="2" w:name="_Toc2"/>
      <w:r>
        <w:t>Article summary:</w:t>
      </w:r>
      <w:bookmarkEnd w:id="2"/>
    </w:p>
    <w:p>
      <w:pPr>
        <w:jc w:val="both"/>
      </w:pPr>
      <w:r>
        <w:rPr/>
        <w:t xml:space="preserve">1. 机器学习是当前科学领域的一个重要趋势。文章指出，机器学习在各个领域中得到了广泛应用，并且在解决复杂问题和提高效率方面取得了显著成果。</w:t>
      </w:r>
    </w:p>
    <w:p>
      <w:pPr>
        <w:jc w:val="both"/>
      </w:pPr>
      <w:r>
        <w:rPr/>
        <w:t xml:space="preserve"/>
      </w:r>
    </w:p>
    <w:p>
      <w:pPr>
        <w:jc w:val="both"/>
      </w:pPr>
      <w:r>
        <w:rPr/>
        <w:t xml:space="preserve">2. 文章介绍了机器学习的不同观点和方法。作者提到了监督学习、无监督学习和强化学习等不同的机器学习方法，并讨论了它们的优缺点以及适用场景。</w:t>
      </w:r>
    </w:p>
    <w:p>
      <w:pPr>
        <w:jc w:val="both"/>
      </w:pPr>
      <w:r>
        <w:rPr/>
        <w:t xml:space="preserve"/>
      </w:r>
    </w:p>
    <w:p>
      <w:pPr>
        <w:jc w:val="both"/>
      </w:pPr>
      <w:r>
        <w:rPr/>
        <w:t xml:space="preserve">3. 文章展望了机器学习的前景。作者认为，随着技术的进步和数据量的增加，机器学习将在未来发挥更大的作用，并对医疗、交通、金融等领域产生深远影响。同时，作者也提出了一些挑战和需要解决的问题，如数据隐私和伦理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实际阅读文章内容才能提供准确的见解。由于只提供了文章标题和一些引用信息，无法对其潜在偏见及来源、片面报道、无根据的主张、缺失的考虑点、所提出主张的缺失证据、未探索的反驳、宣传内容，偏袒等进行具体分析。</w:t>
      </w:r>
    </w:p>
    <w:p>
      <w:pPr>
        <w:jc w:val="both"/>
      </w:pPr>
      <w:r>
        <w:rPr/>
        <w:t xml:space="preserve"/>
      </w:r>
    </w:p>
    <w:p>
      <w:pPr>
        <w:jc w:val="both"/>
      </w:pPr>
      <w:r>
        <w:rPr/>
        <w:t xml:space="preserve">然而，可以注意到一些可能存在的问题或需要关注的方面。首先，科学中心是一个权威性机构，但仍然有可能存在某些偏见或特定观点的倾向。其次，在引用文章时，应该注意是否有其他相关研究或观点被忽略或未考虑到。此外，如果文章没有平等地呈现双方观点或没有充分讨论可能存在的风险和限制，则可能存在信息不全面或偏颇的问题。</w:t>
      </w:r>
    </w:p>
    <w:p>
      <w:pPr>
        <w:jc w:val="both"/>
      </w:pPr>
      <w:r>
        <w:rPr/>
        <w:t xml:space="preserve"/>
      </w:r>
    </w:p>
    <w:p>
      <w:pPr>
        <w:jc w:val="both"/>
      </w:pPr>
      <w:r>
        <w:rPr/>
        <w:t xml:space="preserve">总之，在进行详细批判性分析之前，需要实际阅读并了解文章内容，并结合相关背景知识和其他研究来评估其可靠性和客观性。</w:t>
      </w:r>
    </w:p>
    <w:p>
      <w:pPr>
        <w:pStyle w:val="Heading1"/>
      </w:pPr>
      <w:bookmarkStart w:id="5" w:name="_Toc5"/>
      <w:r>
        <w:t>Topics for further research:</w:t>
      </w:r>
      <w:bookmarkEnd w:id="5"/>
    </w:p>
    <w:p>
      <w:pPr>
        <w:spacing w:after="0"/>
        <w:numPr>
          <w:ilvl w:val="0"/>
          <w:numId w:val="2"/>
        </w:numPr>
      </w:pPr>
      <w:r>
        <w:rPr/>
        <w:t xml:space="preserve">文章标题和引用信息
</w:t>
      </w:r>
    </w:p>
    <w:p>
      <w:pPr>
        <w:spacing w:after="0"/>
        <w:numPr>
          <w:ilvl w:val="0"/>
          <w:numId w:val="2"/>
        </w:numPr>
      </w:pPr>
      <w:r>
        <w:rPr/>
        <w:t xml:space="preserve">文章的潜在偏见及来源
</w:t>
      </w:r>
    </w:p>
    <w:p>
      <w:pPr>
        <w:spacing w:after="0"/>
        <w:numPr>
          <w:ilvl w:val="0"/>
          <w:numId w:val="2"/>
        </w:numPr>
      </w:pPr>
      <w:r>
        <w:rPr/>
        <w:t xml:space="preserve">文章的片面报道
</w:t>
      </w:r>
    </w:p>
    <w:p>
      <w:pPr>
        <w:spacing w:after="0"/>
        <w:numPr>
          <w:ilvl w:val="0"/>
          <w:numId w:val="2"/>
        </w:numPr>
      </w:pPr>
      <w:r>
        <w:rPr/>
        <w:t xml:space="preserve">文章的无根据的主张
</w:t>
      </w:r>
    </w:p>
    <w:p>
      <w:pPr>
        <w:spacing w:after="0"/>
        <w:numPr>
          <w:ilvl w:val="0"/>
          <w:numId w:val="2"/>
        </w:numPr>
      </w:pPr>
      <w:r>
        <w:rPr/>
        <w:t xml:space="preserve">文章缺失的考虑点
</w:t>
      </w:r>
    </w:p>
    <w:p>
      <w:pPr>
        <w:spacing w:after="0"/>
        <w:numPr>
          <w:ilvl w:val="0"/>
          <w:numId w:val="2"/>
        </w:numPr>
      </w:pPr>
      <w:r>
        <w:rPr/>
        <w:t xml:space="preserve">文章提出主张的缺失证据
</w:t>
      </w:r>
    </w:p>
    <w:p>
      <w:pPr>
        <w:spacing w:after="0"/>
        <w:numPr>
          <w:ilvl w:val="0"/>
          <w:numId w:val="2"/>
        </w:numPr>
      </w:pPr>
      <w:r>
        <w:rPr/>
        <w:t xml:space="preserve">文章未探索的反驳
</w:t>
      </w:r>
    </w:p>
    <w:p>
      <w:pPr>
        <w:spacing w:after="0"/>
        <w:numPr>
          <w:ilvl w:val="0"/>
          <w:numId w:val="2"/>
        </w:numPr>
      </w:pPr>
      <w:r>
        <w:rPr/>
        <w:t xml:space="preserve">文章的宣传内容
</w:t>
      </w:r>
    </w:p>
    <w:p>
      <w:pPr>
        <w:numPr>
          <w:ilvl w:val="0"/>
          <w:numId w:val="2"/>
        </w:numPr>
      </w:pPr>
      <w:r>
        <w:rPr/>
        <w:t xml:space="preserve">文章的偏袒
通过对这些关键短语的分析，可以更全面地评估文章的可靠性和客观性。</w:t>
      </w:r>
    </w:p>
    <w:p>
      <w:pPr>
        <w:pStyle w:val="Heading1"/>
      </w:pPr>
      <w:bookmarkStart w:id="6" w:name="_Toc6"/>
      <w:r>
        <w:t>Report location:</w:t>
      </w:r>
      <w:bookmarkEnd w:id="6"/>
    </w:p>
    <w:p>
      <w:hyperlink r:id="rId8" w:history="1">
        <w:r>
          <w:rPr>
            <w:color w:val="2980b9"/>
            <w:u w:val="single"/>
          </w:rPr>
          <w:t xml:space="preserve">https://www.fullpicture.app/item/fe29f8e58bef47e03e2370a10aedde07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02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26/science.aaa8415" TargetMode="External"/><Relationship Id="rId8" Type="http://schemas.openxmlformats.org/officeDocument/2006/relationships/hyperlink" Target="https://www.fullpicture.app/item/fe29f8e58bef47e03e2370a10aedde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2024-04-29T07:18:04+02:00</dcterms:created>
  <dcterms:modified xsi:type="dcterms:W3CDTF">2024-04-29T07:18:04+02:00</dcterms:modified>
</cp:coreProperties>
</file>

<file path=docProps/custom.xml><?xml version="1.0" encoding="utf-8"?>
<Properties xmlns="http://schemas.openxmlformats.org/officeDocument/2006/custom-properties" xmlns:vt="http://schemas.openxmlformats.org/officeDocument/2006/docPropsVTypes"/>
</file>