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Blue light-emitting diodes based on colloidal quantum dots with reduced surface-bulk coupling | Nature Communications</w:t>
      </w:r>
      <w:br/>
      <w:hyperlink r:id="rId7" w:history="1">
        <w:r>
          <w:rPr>
            <w:color w:val="2980b9"/>
            <w:u w:val="single"/>
          </w:rPr>
          <w:t xml:space="preserve">https://www.nature.com/articles/s41467-023-35954-x</w:t>
        </w:r>
      </w:hyperlink>
    </w:p>
    <w:p>
      <w:pPr>
        <w:pStyle w:val="Heading1"/>
      </w:pPr>
      <w:bookmarkStart w:id="2" w:name="_Toc2"/>
      <w:r>
        <w:t>Article summary:</w:t>
      </w:r>
      <w:bookmarkEnd w:id="2"/>
    </w:p>
    <w:p>
      <w:pPr>
        <w:jc w:val="both"/>
      </w:pPr>
      <w:r>
        <w:rPr/>
        <w:t xml:space="preserve">1. Quantum-dot light-emitting diodes (QLEDs) have achieved high display quality, but their electroluminescence stability of blue QDs has not met the industrialization standard.</w:t>
      </w:r>
    </w:p>
    <w:p>
      <w:pPr>
        <w:jc w:val="both"/>
      </w:pPr>
      <w:r>
        <w:rPr/>
        <w:t xml:space="preserve">2. This work reveals that QDs with monotonically-graded core/shell/shell structures and stable surface ligands show significant irreversible photoluminescence (PL) loss during QLED operation.</w:t>
      </w:r>
    </w:p>
    <w:p>
      <w:pPr>
        <w:jc w:val="both"/>
      </w:pPr>
      <w:r>
        <w:rPr/>
        <w:t xml:space="preserve">3. A new design of QDs with a large core and nonmonotonically-graded shells is proposed to reduce surface-bulk coupling, resulting in record-breaking T95 lifetimes for blue QLEDs at different emission wavelengths.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Nature Communications provides an overview of the current state of quantum dot light emitting diodes (QLEDs), particularly focusing on the challenges faced by blue devices in terms of their electroluminescence stability. The authors present a novel design for these devices which they claim can reduce surface-bulk coupling and result in record-breaking T95 lifetimes for blue QLEDs at different emission wavelengths. </w:t>
      </w:r>
    </w:p>
    <w:p>
      <w:pPr>
        <w:jc w:val="both"/>
      </w:pPr>
      <w:r>
        <w:rPr/>
        <w:t xml:space="preserve">The article is well written and provides a comprehensive overview of the current state of research into this area, as well as providing evidence to support its claims. However, there are some potential biases that should be noted. For example, the authors focus primarily on their own research findings rather than providing an unbiased overview of other studies in this field, which could lead to one-sided reporting or unsupported claims being made. Additionally, there is no discussion of possible risks associated with this technology or any counterarguments that could be made against it, which could lead to partiality or missing points of consideration being presented in the article. </w:t>
      </w:r>
    </w:p>
    <w:p>
      <w:pPr>
        <w:jc w:val="both"/>
      </w:pPr>
      <w:r>
        <w:rPr/>
        <w:t xml:space="preserve">In conclusion, while this article provides a comprehensive overview of the current state of research into quantum dot light emitting diodes and presents evidence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Quantum dot light emitting diode safety </w:t>
      </w:r>
    </w:p>
    <w:p>
      <w:pPr>
        <w:spacing w:after="0"/>
        <w:numPr>
          <w:ilvl w:val="0"/>
          <w:numId w:val="2"/>
        </w:numPr>
      </w:pPr>
      <w:r>
        <w:rPr/>
        <w:t xml:space="preserve">Potential risks of quantum dot technology </w:t>
      </w:r>
    </w:p>
    <w:p>
      <w:pPr>
        <w:spacing w:after="0"/>
        <w:numPr>
          <w:ilvl w:val="0"/>
          <w:numId w:val="2"/>
        </w:numPr>
      </w:pPr>
      <w:r>
        <w:rPr/>
        <w:t xml:space="preserve">Counterarguments against quantum dot light emitting diodes </w:t>
      </w:r>
    </w:p>
    <w:p>
      <w:pPr>
        <w:spacing w:after="0"/>
        <w:numPr>
          <w:ilvl w:val="0"/>
          <w:numId w:val="2"/>
        </w:numPr>
      </w:pPr>
      <w:r>
        <w:rPr/>
        <w:t xml:space="preserve">Other studies on quantum dot light emitting diodes </w:t>
      </w:r>
    </w:p>
    <w:p>
      <w:pPr>
        <w:spacing w:after="0"/>
        <w:numPr>
          <w:ilvl w:val="0"/>
          <w:numId w:val="2"/>
        </w:numPr>
      </w:pPr>
      <w:r>
        <w:rPr/>
        <w:t xml:space="preserve">Unbiased overview of quantum dot light emitting diodes </w:t>
      </w:r>
    </w:p>
    <w:p>
      <w:pPr>
        <w:numPr>
          <w:ilvl w:val="0"/>
          <w:numId w:val="2"/>
        </w:numPr>
      </w:pPr>
      <w:r>
        <w:rPr/>
        <w:t xml:space="preserve">Record-breaking T95 lifetimes for blue QLEDs</w:t>
      </w:r>
    </w:p>
    <w:p>
      <w:pPr>
        <w:pStyle w:val="Heading1"/>
      </w:pPr>
      <w:bookmarkStart w:id="6" w:name="_Toc6"/>
      <w:r>
        <w:t>Report location:</w:t>
      </w:r>
      <w:bookmarkEnd w:id="6"/>
    </w:p>
    <w:p>
      <w:hyperlink r:id="rId8" w:history="1">
        <w:r>
          <w:rPr>
            <w:color w:val="2980b9"/>
            <w:u w:val="single"/>
          </w:rPr>
          <w:t xml:space="preserve">https://www.fullpicture.app/item/fe91f6629af2f86d671bd4852a5cd3b5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E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5954-x" TargetMode="External"/><Relationship Id="rId8" Type="http://schemas.openxmlformats.org/officeDocument/2006/relationships/hyperlink" Target="https://www.fullpicture.app/item/fe91f6629af2f86d671bd4852a5cd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2023-02-20T06:19:14+01:00</dcterms:created>
  <dcterms:modified xsi:type="dcterms:W3CDTF">2023-02-20T06:19:14+01:00</dcterms:modified>
</cp:coreProperties>
</file>

<file path=docProps/custom.xml><?xml version="1.0" encoding="utf-8"?>
<Properties xmlns="http://schemas.openxmlformats.org/officeDocument/2006/custom-properties" xmlns:vt="http://schemas.openxmlformats.org/officeDocument/2006/docPropsVTypes"/>
</file>