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CenterNet-based defect detection for additive manufacturing,Expert Systems with Applications - X-MOL</w:t>
      </w:r>
      <w:br/>
      <w:hyperlink r:id="rId7" w:history="1">
        <w:r>
          <w:rPr>
            <w:color w:val="2980b9"/>
            <w:u w:val="single"/>
          </w:rPr>
          <w:t xml:space="preserve">https://www.x-mol.com/paper/1446909139662729216?adv</w:t>
        </w:r>
      </w:hyperlink>
    </w:p>
    <w:p>
      <w:pPr>
        <w:pStyle w:val="Heading1"/>
      </w:pPr>
      <w:bookmarkStart w:id="2" w:name="_Toc2"/>
      <w:r>
        <w:t>Article summary:</w:t>
      </w:r>
      <w:bookmarkEnd w:id="2"/>
    </w:p>
    <w:p>
      <w:pPr>
        <w:jc w:val="both"/>
      </w:pPr>
      <w:r>
        <w:rPr/>
        <w:t xml:space="preserve">1. A novel defect detection model based on CenterNet is presented to extract the defect features, including type, location and count simultaneously.</w:t>
      </w:r>
    </w:p>
    <w:p>
      <w:pPr>
        <w:jc w:val="both"/>
      </w:pPr>
      <w:r>
        <w:rPr/>
        <w:t xml:space="preserve">2. Count loss is added in the original objective function to boost the detection performance.</w:t>
      </w:r>
    </w:p>
    <w:p>
      <w:pPr>
        <w:jc w:val="both"/>
      </w:pPr>
      <w:r>
        <w:rPr/>
        <w:t xml:space="preserve">3. Experiments were conducted and the proposed model achieved better detection accuracy on defect dataset compared with other state-of-the-art models.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presents a novel defect detection model based on CenterNet for additive manufacturing (AM). The model is designed to extract the defect features, including type, location and count simultaneously, with four output heads to predict heatmaps, object size, local offset, and density map respectively. The authors also add count loss in the original objective function to boost the detection performance. To validate the model, surface defect dataset was captured through scanning electron microscope on surfaces of workpiece made of 316L fabricated by AM. Experiments were conducted and results showed that the proposed model achieved better detection accuracy than other state-of-the-art models. </w:t>
      </w:r>
    </w:p>
    <w:p>
      <w:pPr>
        <w:jc w:val="both"/>
      </w:pPr>
      <w:r>
        <w:rPr/>
        <w:t xml:space="preserve">The article appears to be reliable as it provides detailed information about the research process and results obtained from experiments conducted using a surface defect dataset captured through scanning electron microscope on surfaces of workpiece made of 316L fabricated by AM. Furthermore, it cites relevant literature which adds credibility to its claims. However, there are some potential biases that should be noted such as lack of discussion about possible risks associated with using this method for detecting defects in AM processes or any potential limitations of this method that could affect its accuracy or reliability. Additionally, there is no discussion about alternative methods or approaches that could be used for detecting defects in AM processes which could provide further insights into this research topic.</w:t>
      </w:r>
    </w:p>
    <w:p>
      <w:pPr>
        <w:pStyle w:val="Heading1"/>
      </w:pPr>
      <w:bookmarkStart w:id="5" w:name="_Toc5"/>
      <w:r>
        <w:t>Topics for further research:</w:t>
      </w:r>
      <w:bookmarkEnd w:id="5"/>
    </w:p>
    <w:p>
      <w:pPr>
        <w:spacing w:after="0"/>
        <w:numPr>
          <w:ilvl w:val="0"/>
          <w:numId w:val="2"/>
        </w:numPr>
      </w:pPr>
      <w:r>
        <w:rPr/>
        <w:t xml:space="preserve">Alternative methods for defect detection in additive manufacturing</w:t>
      </w:r>
    </w:p>
    <w:p>
      <w:pPr>
        <w:spacing w:after="0"/>
        <w:numPr>
          <w:ilvl w:val="0"/>
          <w:numId w:val="2"/>
        </w:numPr>
      </w:pPr>
      <w:r>
        <w:rPr/>
        <w:t xml:space="preserve">Limitations of CenterNet for defect detection</w:t>
      </w:r>
    </w:p>
    <w:p>
      <w:pPr>
        <w:spacing w:after="0"/>
        <w:numPr>
          <w:ilvl w:val="0"/>
          <w:numId w:val="2"/>
        </w:numPr>
      </w:pPr>
      <w:r>
        <w:rPr/>
        <w:t xml:space="preserve">Risks associated with using CenterNet for defect detection</w:t>
      </w:r>
    </w:p>
    <w:p>
      <w:pPr>
        <w:spacing w:after="0"/>
        <w:numPr>
          <w:ilvl w:val="0"/>
          <w:numId w:val="2"/>
        </w:numPr>
      </w:pPr>
      <w:r>
        <w:rPr/>
        <w:t xml:space="preserve">Accuracy of CenterNet for defect detection</w:t>
      </w:r>
    </w:p>
    <w:p>
      <w:pPr>
        <w:spacing w:after="0"/>
        <w:numPr>
          <w:ilvl w:val="0"/>
          <w:numId w:val="2"/>
        </w:numPr>
      </w:pPr>
      <w:r>
        <w:rPr/>
        <w:t xml:space="preserve">Scanning electron microscope for surface defect detection</w:t>
      </w:r>
    </w:p>
    <w:p>
      <w:pPr>
        <w:numPr>
          <w:ilvl w:val="0"/>
          <w:numId w:val="2"/>
        </w:numPr>
      </w:pPr>
      <w:r>
        <w:rPr/>
        <w:t xml:space="preserve">Benefits of using CenterNet for defect detection</w:t>
      </w:r>
    </w:p>
    <w:p>
      <w:pPr>
        <w:pStyle w:val="Heading1"/>
      </w:pPr>
      <w:bookmarkStart w:id="6" w:name="_Toc6"/>
      <w:r>
        <w:t>Report location:</w:t>
      </w:r>
      <w:bookmarkEnd w:id="6"/>
    </w:p>
    <w:p>
      <w:hyperlink r:id="rId8" w:history="1">
        <w:r>
          <w:rPr>
            <w:color w:val="2980b9"/>
            <w:u w:val="single"/>
          </w:rPr>
          <w:t xml:space="preserve">https://www.fullpicture.app/item/fe968c4feb33837681334ae376207284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B0CAF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x-mol.com/paper/1446909139662729216?adv" TargetMode="External"/><Relationship Id="rId8" Type="http://schemas.openxmlformats.org/officeDocument/2006/relationships/hyperlink" Target="https://www.fullpicture.app/item/fe968c4feb33837681334ae37620728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2023-02-26T07:35:39+01:00</dcterms:created>
  <dcterms:modified xsi:type="dcterms:W3CDTF">2023-02-26T07:35:39+01:00</dcterms:modified>
</cp:coreProperties>
</file>

<file path=docProps/custom.xml><?xml version="1.0" encoding="utf-8"?>
<Properties xmlns="http://schemas.openxmlformats.org/officeDocument/2006/custom-properties" xmlns:vt="http://schemas.openxmlformats.org/officeDocument/2006/docPropsVTypes"/>
</file>