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Understanding the biosyntheses and stress response mechanisms of aroma compounds in tea ( &lt;i&gt;Camellia sinensis&lt;/i&gt; ) to safely and effectively improve tea aroma | 10.1080/10408398.2018.1506907</w:t>
      </w:r>
      <w:br/>
      <w:hyperlink r:id="rId7" w:history="1">
        <w:r>
          <w:rPr>
            <w:color w:val="2980b9"/>
            <w:u w:val="single"/>
          </w:rPr>
          <w:t xml:space="preserve">https://sci-hub.ee/10.1080/10408398.2018.1506907</w:t>
        </w:r>
      </w:hyperlink>
    </w:p>
    <w:p>
      <w:pPr>
        <w:pStyle w:val="Heading1"/>
      </w:pPr>
      <w:bookmarkStart w:id="2" w:name="_Toc2"/>
      <w:r>
        <w:t>Article summary:</w:t>
      </w:r>
      <w:bookmarkEnd w:id="2"/>
    </w:p>
    <w:p>
      <w:pPr>
        <w:jc w:val="both"/>
      </w:pPr>
      <w:r>
        <w:rPr/>
        <w:t xml:space="preserve">1. This article examines the biosyntheses and stress response mechanisms of aroma compounds in tea (Camellia sinensis) to improve tea aroma. </w:t>
      </w:r>
    </w:p>
    <w:p>
      <w:pPr>
        <w:jc w:val="both"/>
      </w:pPr>
      <w:r>
        <w:rPr/>
        <w:t xml:space="preserve">2. The study focuses on understanding how different environmental factors affect the production of aroma compounds in tea, as well as how these compounds can be safely and effectively manipulated to improve the flavor of tea. </w:t>
      </w:r>
    </w:p>
    <w:p>
      <w:pPr>
        <w:jc w:val="both"/>
      </w:pPr>
      <w:r>
        <w:rPr/>
        <w:t xml:space="preserve">3. The authors discuss the potential risks associated with manipulating these compounds, such as changes in flavor or toxicity, and suggest ways to mitigate these risks.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experts in the field of food science and nutrition, which lends credibility to its content. The authors provide a comprehensive overview of their research topic, including an explanation of the biosynthesis and stress response mechanisms of aroma compounds in tea (Camellia sinensis). They also discuss potential risks associated with manipulating these compounds, such as changes in flavor or toxicity, and suggest ways to mitigate these risks. </w:t>
      </w:r>
    </w:p>
    <w:p>
      <w:pPr>
        <w:jc w:val="both"/>
      </w:pPr>
      <w:r>
        <w:rPr/>
        <w:t xml:space="preserve">The article does not appear to have any major biases or unsupported claims. It is well-researched and provides evidence for all its claims. However, it does not explore counterarguments or present both sides equally; instead, it focuses solely on the positive aspects of manipulating aroma compounds in tea. Additionally, there is no mention of possible ethical considerations that may arise from this type of manipulation. </w:t>
      </w:r>
    </w:p>
    <w:p>
      <w:pPr>
        <w:jc w:val="both"/>
      </w:pPr>
      <w:r>
        <w:rPr/>
        <w:t xml:space="preserve">In conclusion, this article is reliable and trustworthy overall; however, it could benefit from a more balanced approach that takes into account both positive and negative aspects of manipulating aroma compounds in tea.</w:t>
      </w:r>
    </w:p>
    <w:p>
      <w:pPr>
        <w:pStyle w:val="Heading1"/>
      </w:pPr>
      <w:bookmarkStart w:id="5" w:name="_Toc5"/>
      <w:r>
        <w:t>Topics for further research:</w:t>
      </w:r>
      <w:bookmarkEnd w:id="5"/>
    </w:p>
    <w:p>
      <w:pPr>
        <w:spacing w:after="0"/>
        <w:numPr>
          <w:ilvl w:val="0"/>
          <w:numId w:val="2"/>
        </w:numPr>
      </w:pPr>
      <w:r>
        <w:rPr/>
        <w:t xml:space="preserve">Ethical implications of manipulating aroma compounds in tea</w:t>
      </w:r>
    </w:p>
    <w:p>
      <w:pPr>
        <w:spacing w:after="0"/>
        <w:numPr>
          <w:ilvl w:val="0"/>
          <w:numId w:val="2"/>
        </w:numPr>
      </w:pPr>
      <w:r>
        <w:rPr/>
        <w:t xml:space="preserve">Flavor changes due to manipulating aroma compounds in tea</w:t>
      </w:r>
    </w:p>
    <w:p>
      <w:pPr>
        <w:spacing w:after="0"/>
        <w:numPr>
          <w:ilvl w:val="0"/>
          <w:numId w:val="2"/>
        </w:numPr>
      </w:pPr>
      <w:r>
        <w:rPr/>
        <w:t xml:space="preserve">Potential toxicity of manipulating aroma compounds in tea</w:t>
      </w:r>
    </w:p>
    <w:p>
      <w:pPr>
        <w:spacing w:after="0"/>
        <w:numPr>
          <w:ilvl w:val="0"/>
          <w:numId w:val="2"/>
        </w:numPr>
      </w:pPr>
      <w:r>
        <w:rPr/>
        <w:t xml:space="preserve">Counterarguments to manipulating aroma compounds in tea</w:t>
      </w:r>
    </w:p>
    <w:p>
      <w:pPr>
        <w:spacing w:after="0"/>
        <w:numPr>
          <w:ilvl w:val="0"/>
          <w:numId w:val="2"/>
        </w:numPr>
      </w:pPr>
      <w:r>
        <w:rPr/>
        <w:t xml:space="preserve">Benefits of manipulating aroma compounds in tea</w:t>
      </w:r>
    </w:p>
    <w:p>
      <w:pPr>
        <w:numPr>
          <w:ilvl w:val="0"/>
          <w:numId w:val="2"/>
        </w:numPr>
      </w:pPr>
      <w:r>
        <w:rPr/>
        <w:t xml:space="preserve">Biosynthesis of aroma compounds in Camellia sinensis</w:t>
      </w:r>
    </w:p>
    <w:p>
      <w:pPr>
        <w:pStyle w:val="Heading1"/>
      </w:pPr>
      <w:bookmarkStart w:id="6" w:name="_Toc6"/>
      <w:r>
        <w:t>Report location:</w:t>
      </w:r>
      <w:bookmarkEnd w:id="6"/>
    </w:p>
    <w:p>
      <w:hyperlink r:id="rId8" w:history="1">
        <w:r>
          <w:rPr>
            <w:color w:val="2980b9"/>
            <w:u w:val="single"/>
          </w:rPr>
          <w:t xml:space="preserve">https://www.fullpicture.app/item/fe994372e83ab67fdd92e642cccaa905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4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80/10408398.2018.1506907" TargetMode="External"/><Relationship Id="rId8" Type="http://schemas.openxmlformats.org/officeDocument/2006/relationships/hyperlink" Target="https://www.fullpicture.app/item/fe994372e83ab67fdd92e642cccaa9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2023-03-04T14:40:13+01:00</dcterms:created>
  <dcterms:modified xsi:type="dcterms:W3CDTF">2023-03-04T14:40:13+01:00</dcterms:modified>
</cp:coreProperties>
</file>

<file path=docProps/custom.xml><?xml version="1.0" encoding="utf-8"?>
<Properties xmlns="http://schemas.openxmlformats.org/officeDocument/2006/custom-properties" xmlns:vt="http://schemas.openxmlformats.org/officeDocument/2006/docPropsVTypes"/>
</file>