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Microbiome-driven breeding strategy potentially improves beef fatty acid profile benefiting human health and reduces methane emissions | Microbiome | Full Text</w:t>
      </w:r>
      <w:br/>
      <w:hyperlink r:id="rId7" w:history="1">
        <w:r>
          <w:rPr>
            <w:color w:val="2980b9"/>
            <w:u w:val="single"/>
          </w:rPr>
          <w:t xml:space="preserve">https://microbiomejournal.biomedcentral.com/articles/10.1186/s40168-022-01352-6</w:t>
        </w:r>
      </w:hyperlink>
    </w:p>
    <w:p>
      <w:pPr>
        <w:pStyle w:val="Heading1"/>
      </w:pPr>
      <w:bookmarkStart w:id="2" w:name="_Toc2"/>
      <w:r>
        <w:t>Article summary:</w:t>
      </w:r>
      <w:bookmarkEnd w:id="2"/>
    </w:p>
    <w:p>
      <w:pPr>
        <w:jc w:val="both"/>
      </w:pPr>
      <w:r>
        <w:rPr/>
        <w:t xml:space="preserve">1. This study provides a comprehensive identification of ruminal microbial mechanisms under host genomic influence that directly or indirectly affect the content of unsaturated fatty acids in beef associated with human dietary health benefits.</w:t>
      </w:r>
    </w:p>
    <w:p>
      <w:pPr>
        <w:jc w:val="both"/>
      </w:pPr>
      <w:r>
        <w:rPr/>
        <w:t xml:space="preserve">2. The research suggests that a microbiome-driven breeding strategy based on these microbial mechanisms could simultaneously improve several traits of interest, such as meat quality and methane emissions.</w:t>
      </w:r>
    </w:p>
    <w:p>
      <w:pPr>
        <w:jc w:val="both"/>
      </w:pPr>
      <w:r>
        <w:rPr/>
        <w:t xml:space="preserve">3. The study also found that variations in the host-genomically influenced (HGFC) have a greater impact on the N3 index than the CLA index.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and provides evidence to support its claims. The authors provide detailed information about their methods and results, which makes it easy to evaluate the trustworthiness of their findings. Additionally, they cite relevant sources throughout the article to back up their claims. </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mention any possible risks associated with their proposed microbiome-driven breeding strategy, which could be an important point of consideration for readers. Furthermore, some of the claims made in the article are unsupported by evidence or data, making them difficult to verify or evaluate. </w:t>
      </w:r>
    </w:p>
    <w:p>
      <w:pPr>
        <w:jc w:val="both"/>
      </w:pPr>
      <w:r>
        <w:rPr/>
        <w:t xml:space="preserve">In conclusion, while this article is generally reliable and trustworthy due to its scientific basis and detailed information provided by the authors,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Microbiome-driven breeding strategies</w:t>
      </w:r>
    </w:p>
    <w:p>
      <w:pPr>
        <w:spacing w:after="0"/>
        <w:numPr>
          <w:ilvl w:val="0"/>
          <w:numId w:val="2"/>
        </w:numPr>
      </w:pPr>
      <w:r>
        <w:rPr/>
        <w:t xml:space="preserve">Potential risks of microbiome-driven breeding</w:t>
      </w:r>
    </w:p>
    <w:p>
      <w:pPr>
        <w:spacing w:after="0"/>
        <w:numPr>
          <w:ilvl w:val="0"/>
          <w:numId w:val="2"/>
        </w:numPr>
      </w:pPr>
      <w:r>
        <w:rPr/>
        <w:t xml:space="preserve">Counterarguments to microbiome-driven breeding</w:t>
      </w:r>
    </w:p>
    <w:p>
      <w:pPr>
        <w:spacing w:after="0"/>
        <w:numPr>
          <w:ilvl w:val="0"/>
          <w:numId w:val="2"/>
        </w:numPr>
      </w:pPr>
      <w:r>
        <w:rPr/>
        <w:t xml:space="preserve">Benefits of microbiome-driven breeding</w:t>
      </w:r>
    </w:p>
    <w:p>
      <w:pPr>
        <w:spacing w:after="0"/>
        <w:numPr>
          <w:ilvl w:val="0"/>
          <w:numId w:val="2"/>
        </w:numPr>
      </w:pPr>
      <w:r>
        <w:rPr/>
        <w:t xml:space="preserve">Evidence-based microbiome-driven breeding</w:t>
      </w:r>
    </w:p>
    <w:p>
      <w:pPr>
        <w:numPr>
          <w:ilvl w:val="0"/>
          <w:numId w:val="2"/>
        </w:numPr>
      </w:pPr>
      <w:r>
        <w:rPr/>
        <w:t xml:space="preserve">Microbiome-driven breeding and animal welfare</w:t>
      </w:r>
    </w:p>
    <w:p>
      <w:pPr>
        <w:pStyle w:val="Heading1"/>
      </w:pPr>
      <w:bookmarkStart w:id="6" w:name="_Toc6"/>
      <w:r>
        <w:t>Report location:</w:t>
      </w:r>
      <w:bookmarkEnd w:id="6"/>
    </w:p>
    <w:p>
      <w:hyperlink r:id="rId8" w:history="1">
        <w:r>
          <w:rPr>
            <w:color w:val="2980b9"/>
            <w:u w:val="single"/>
          </w:rPr>
          <w:t xml:space="preserve">https://www.fullpicture.app/item/fea7c9c0e067a62d8e1b0ebd2e134795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5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omejournal.biomedcentral.com/articles/10.1186/s40168-022-01352-6" TargetMode="External"/><Relationship Id="rId8" Type="http://schemas.openxmlformats.org/officeDocument/2006/relationships/hyperlink" Target="https://www.fullpicture.app/item/fea7c9c0e067a62d8e1b0ebd2e134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2023-02-23T15:31:19+01:00</dcterms:created>
  <dcterms:modified xsi:type="dcterms:W3CDTF">2023-02-23T15:31:19+01:00</dcterms:modified>
</cp:coreProperties>
</file>

<file path=docProps/custom.xml><?xml version="1.0" encoding="utf-8"?>
<Properties xmlns="http://schemas.openxmlformats.org/officeDocument/2006/custom-properties" xmlns:vt="http://schemas.openxmlformats.org/officeDocument/2006/docPropsVTypes"/>
</file>