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Measuring Zak phase in room-temperature atoms | Light: Science &amp; Applications</w:t>
      </w:r>
      <w:br/>
      <w:hyperlink r:id="rId7" w:history="1">
        <w:r>
          <w:rPr>
            <w:color w:val="2980b9"/>
            <w:u w:val="single"/>
          </w:rPr>
          <w:t xml:space="preserve">https://www.nature.com/articles/s41377-022-00990-7</w:t>
        </w:r>
      </w:hyperlink>
    </w:p>
    <w:p>
      <w:pPr>
        <w:pStyle w:val="Heading1"/>
      </w:pPr>
      <w:bookmarkStart w:id="2" w:name="_Toc2"/>
      <w:r>
        <w:t>Article summary:</w:t>
      </w:r>
      <w:bookmarkEnd w:id="2"/>
    </w:p>
    <w:p>
      <w:pPr>
        <w:jc w:val="both"/>
      </w:pPr>
      <w:r>
        <w:rPr/>
        <w:t xml:space="preserve">1. Topological matter has promising applications in noise resilient devices and quantum information processing.</w:t>
      </w:r>
    </w:p>
    <w:p>
      <w:pPr>
        <w:jc w:val="both"/>
      </w:pPr>
      <w:r>
        <w:rPr/>
        <w:t xml:space="preserve">2. Characterizing topological invariants is a central task in synthesizing and simulating topological phases of matter.</w:t>
      </w:r>
    </w:p>
    <w:p>
      <w:pPr>
        <w:jc w:val="both"/>
      </w:pPr>
      <w:r>
        <w:rPr/>
        <w:t xml:space="preserve">3. This article presents a spectroscopic method to measure Zak phases in room-temperature atoms, which greatly improves the accessibility of topological matters and facilitates their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potential applications of topological matter, as well as a description of the techniques used to measure Zak phases from bulk energy bands. The article is written in an accessible manner, making it easy for readers to understand the concepts discussed. The authors provide evidence for their claims by citing relevant research papers and experiments that have been conducted on this topic. </w:t>
      </w:r>
    </w:p>
    <w:p>
      <w:pPr>
        <w:jc w:val="both"/>
      </w:pPr>
      <w:r>
        <w:rPr/>
        <w:t xml:space="preserve">However, there are some areas where the article could be improved upon. For example, while the authors discuss the potential applications of topological matter, they do not explore any potential risks or drawbacks associated with its use. Additionally, while they cite relevant research papers and experiments, they do not provide any counterarguments or alternative perspectives on these topics. Furthermore, there is no discussion of how this technique could be applied in practice or what challenges may arise when attempting to implement it in real-world scenarios. </w:t>
      </w:r>
    </w:p>
    <w:p>
      <w:pPr>
        <w:jc w:val="both"/>
      </w:pPr>
      <w:r>
        <w:rPr/>
        <w:t xml:space="preserve">In conclusion, while this article provides an informative overview of measuring Zak phases from bulk energy bands, it does not explore all aspects of this topic thoroughly enough to be considered comprehensive or reliable.</w:t>
      </w:r>
    </w:p>
    <w:p>
      <w:pPr>
        <w:pStyle w:val="Heading1"/>
      </w:pPr>
      <w:bookmarkStart w:id="5" w:name="_Toc5"/>
      <w:r>
        <w:t>Topics for further research:</w:t>
      </w:r>
      <w:bookmarkEnd w:id="5"/>
    </w:p>
    <w:p>
      <w:pPr>
        <w:spacing w:after="0"/>
        <w:numPr>
          <w:ilvl w:val="0"/>
          <w:numId w:val="2"/>
        </w:numPr>
      </w:pPr>
      <w:r>
        <w:rPr/>
        <w:t xml:space="preserve">Potential risks of topological matter</w:t>
      </w:r>
    </w:p>
    <w:p>
      <w:pPr>
        <w:spacing w:after="0"/>
        <w:numPr>
          <w:ilvl w:val="0"/>
          <w:numId w:val="2"/>
        </w:numPr>
      </w:pPr>
      <w:r>
        <w:rPr/>
        <w:t xml:space="preserve">Alternative perspectives on Zak phases</w:t>
      </w:r>
    </w:p>
    <w:p>
      <w:pPr>
        <w:spacing w:after="0"/>
        <w:numPr>
          <w:ilvl w:val="0"/>
          <w:numId w:val="2"/>
        </w:numPr>
      </w:pPr>
      <w:r>
        <w:rPr/>
        <w:t xml:space="preserve">Practical applications of Zak phases</w:t>
      </w:r>
    </w:p>
    <w:p>
      <w:pPr>
        <w:spacing w:after="0"/>
        <w:numPr>
          <w:ilvl w:val="0"/>
          <w:numId w:val="2"/>
        </w:numPr>
      </w:pPr>
      <w:r>
        <w:rPr/>
        <w:t xml:space="preserve">Challenges of implementing Zak phases</w:t>
      </w:r>
    </w:p>
    <w:p>
      <w:pPr>
        <w:spacing w:after="0"/>
        <w:numPr>
          <w:ilvl w:val="0"/>
          <w:numId w:val="2"/>
        </w:numPr>
      </w:pPr>
      <w:r>
        <w:rPr/>
        <w:t xml:space="preserve">Counterarguments to Zak phases</w:t>
      </w:r>
    </w:p>
    <w:p>
      <w:pPr>
        <w:numPr>
          <w:ilvl w:val="0"/>
          <w:numId w:val="2"/>
        </w:numPr>
      </w:pPr>
      <w:r>
        <w:rPr/>
        <w:t xml:space="preserve">Real-world scenarios for Zak phases</w:t>
      </w:r>
    </w:p>
    <w:p>
      <w:pPr>
        <w:pStyle w:val="Heading1"/>
      </w:pPr>
      <w:bookmarkStart w:id="6" w:name="_Toc6"/>
      <w:r>
        <w:t>Report location:</w:t>
      </w:r>
      <w:bookmarkEnd w:id="6"/>
    </w:p>
    <w:p>
      <w:hyperlink r:id="rId8" w:history="1">
        <w:r>
          <w:rPr>
            <w:color w:val="2980b9"/>
            <w:u w:val="single"/>
          </w:rPr>
          <w:t xml:space="preserve">https://www.fullpicture.app/item/fed48a109c31dae4d18a16950dedb88a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0AB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77-022-00990-7" TargetMode="External"/><Relationship Id="rId8" Type="http://schemas.openxmlformats.org/officeDocument/2006/relationships/hyperlink" Target="https://www.fullpicture.app/item/fed48a109c31dae4d18a16950dedb8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2023-02-27T15:05:56+01:00</dcterms:created>
  <dcterms:modified xsi:type="dcterms:W3CDTF">2023-02-27T15:05:56+01:00</dcterms:modified>
</cp:coreProperties>
</file>

<file path=docProps/custom.xml><?xml version="1.0" encoding="utf-8"?>
<Properties xmlns="http://schemas.openxmlformats.org/officeDocument/2006/custom-properties" xmlns:vt="http://schemas.openxmlformats.org/officeDocument/2006/docPropsVTypes"/>
</file>