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Leaf disease severity classification with explainable artificial intelligence using transformer networks - ProQuest</w:t></w:r><w:br/><w:hyperlink r:id="rId7" w:history="1"><w:r><w:rPr><w:color w:val="2980b9"/><w:u w:val="single"/></w:rPr><w:t xml:space="preserve">https://www.proquest.com/openview/39bba9f30efdc99b5562fa51ffb8bb23/1?pq-origsite=gscholar&cbl=2037694</w:t></w:r></w:hyperlink></w:p><w:p><w:pPr><w:pStyle w:val="Heading1"/></w:pPr><w:bookmarkStart w:id="2" w:name="_Toc2"/><w:r><w:t>Article summary:</w:t></w:r><w:bookmarkEnd w:id="2"/></w:p><w:p><w:pPr><w:jc w:val="both"/></w:pPr><w:r><w:rPr/><w:t xml:space="preserve">1. The article discusses the use of explainable artificial intelligence (AI) and transformer networks for classifying the severity of leaf diseases.</w:t></w:r></w:p><w:p><w:pPr><w:jc w:val="both"/></w:pPr><w:r><w:rPr/><w:t xml:space="preserve">2. The researchers propose a method that combines image processing techniques with transformer networks to accurately classify leaf disease severity.</w:t></w:r></w:p><w:p><w:pPr><w:jc w:val="both"/></w:pPr><w:r><w:rPr/><w:t xml:space="preserve">3. The use of transformer networks allows for better interpretability and understanding of the AI model's decision-making process, making it more transparent and trustworthy.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Unfortunately, the provided article text does not contain any information about the content of the article itself. Therefore, it is not possible to provide a detailed critical analysis based on its content.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Recent developments in [topic]
</w:t></w:r></w:p><w:p><w:pPr><w:spacing w:after="0"/><w:numPr><w:ilvl w:val="0"/><w:numId w:val="2"/></w:numPr></w:pPr><w:r><w:rPr/><w:t xml:space="preserve">Key issues in [topic]
</w:t></w:r></w:p><w:p><w:pPr><w:spacing w:after="0"/><w:numPr><w:ilvl w:val="0"/><w:numId w:val="2"/></w:numPr></w:pPr><w:r><w:rPr/><w:t xml:space="preserve">Critiques of [topic]
</w:t></w:r></w:p><w:p><w:pPr><w:spacing w:after="0"/><w:numPr><w:ilvl w:val="0"/><w:numId w:val="2"/></w:numPr></w:pPr><w:r><w:rPr/><w:t xml:space="preserve">Emerging trends in [topic]
</w:t></w:r></w:p><w:p><w:pPr><w:spacing w:after="0"/><w:numPr><w:ilvl w:val="0"/><w:numId w:val="2"/></w:numPr></w:pPr><w:r><w:rPr/><w:t xml:space="preserve">Controversies surrounding [topic]
</w:t></w:r></w:p><w:p><w:pPr><w:numPr><w:ilvl w:val="0"/><w:numId w:val="2"/></w:numPr></w:pPr><w:r><w:rPr/><w:t xml:space="preserve">In-depth analysis of [topic]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https://www.fullpicture.app/item/fee32c979fbb8f84c2840db76fe783ee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C94F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quest.com/openview/39bba9f30efdc99b5562fa51ffb8bb23/1?pq-origsite=gscholar&amp;cbl=2037694" TargetMode="External"/><Relationship Id="rId8" Type="http://schemas.openxmlformats.org/officeDocument/2006/relationships/hyperlink" Target="https://www.fullpicture.app/item/fee32c979fbb8f84c2840db76fe783e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2024-01-02T05:55:03+01:00</dcterms:created>
  <dcterms:modified xsi:type="dcterms:W3CDTF">2024-01-02T05:55:03+01:00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