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Experimental Study on the Accumulation Characteristics and Mechanism of Landslide Debris Dam</w:t>
      </w:r>
      <w:br/>
      <w:hyperlink r:id="rId7" w:history="1">
        <w:r>
          <w:rPr>
            <w:color w:val="2980b9"/>
            <w:u w:val="single"/>
          </w:rPr>
          <w:t xml:space="preserve">https://www.frontiersin.org/articles/10.3389/feart.2022.878782/full</w:t>
        </w:r>
      </w:hyperlink>
    </w:p>
    <w:p>
      <w:pPr>
        <w:pStyle w:val="Heading1"/>
      </w:pPr>
      <w:bookmarkStart w:id="2" w:name="_Toc2"/>
      <w:r>
        <w:t>Article summary:</w:t>
      </w:r>
      <w:bookmarkEnd w:id="2"/>
    </w:p>
    <w:p>
      <w:pPr>
        <w:jc w:val="both"/>
      </w:pPr>
      <w:r>
        <w:rPr/>
        <w:t xml:space="preserve">1. Landslide and debris flow are the main reasons for the formation of barrier dams, which can block both large rivers and little channels.</w:t>
      </w:r>
    </w:p>
    <w:p>
      <w:pPr>
        <w:jc w:val="both"/>
      </w:pPr>
      <w:r>
        <w:rPr/>
        <w:t xml:space="preserve">2. The accumulation characteristics of landslide dams were mainly studied by means of survey statistics, laboratory model tests, and numerical simulations.</w:t>
      </w:r>
    </w:p>
    <w:p>
      <w:pPr>
        <w:jc w:val="both"/>
      </w:pPr>
      <w:r>
        <w:rPr/>
        <w:t xml:space="preserve">3. This study focused on the propagation and accumulation process of the landslide under different slope characteristics through physical model tests to analyze the relationship between slope characteristics and accumulation characteristics of the dam.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"Experimental Study on the Accumulation Characteristics and Mechanism of Landslide Debris Dam" provides an overview of the factors that affect the stability of landslide dams and analyzes the relationship between slope characteristics and accumulation characteristics of the dam through physical model tests. The article highlights the significance of analyzing and evaluating the stability of landslide dams for identifying and mitigating landslide-debris flow disasters.</w:t>
      </w:r>
    </w:p>
    <w:p>
      <w:pPr>
        <w:jc w:val="both"/>
      </w:pPr>
      <w:r>
        <w:rPr/>
        <w:t xml:space="preserve"/>
      </w:r>
    </w:p>
    <w:p>
      <w:pPr>
        <w:jc w:val="both"/>
      </w:pPr>
      <w:r>
        <w:rPr/>
        <w:t xml:space="preserve">The article provides a comprehensive review of previous studies on landslide dams, including their formation, stability, failure modes, and impacts on surrounding areas. However, some biases may exist in this study. For instance, most of the studies cited in this article are from China, which may limit its generalizability to other regions with different geological conditions.</w:t>
      </w:r>
    </w:p>
    <w:p>
      <w:pPr>
        <w:jc w:val="both"/>
      </w:pPr>
      <w:r>
        <w:rPr/>
        <w:t xml:space="preserve"/>
      </w:r>
    </w:p>
    <w:p>
      <w:pPr>
        <w:jc w:val="both"/>
      </w:pPr>
      <w:r>
        <w:rPr/>
        <w:t xml:space="preserve">The article also presents some unsupported claims. For example, it states that "earthquakes often induce a large number of landslides that form large-scale river-blocking dams," but does not provide evidence to support this claim. Additionally, while the article discusses various factors that affect the stability of landslide dams, it does not explore potential counterarguments or alternative explanations for these factors.</w:t>
      </w:r>
    </w:p>
    <w:p>
      <w:pPr>
        <w:jc w:val="both"/>
      </w:pPr>
      <w:r>
        <w:rPr/>
        <w:t xml:space="preserve"/>
      </w:r>
    </w:p>
    <w:p>
      <w:pPr>
        <w:jc w:val="both"/>
      </w:pPr>
      <w:r>
        <w:rPr/>
        <w:t xml:space="preserve">Furthermore, while the article notes potential risks associated with unstable slopes and landslide dams, it does not provide a balanced perspective on these risks or explore potential solutions to mitigate them. Additionally, some sections of the article appear to be promotional in nature, such as when discussing specific devices used in model tests.</w:t>
      </w:r>
    </w:p>
    <w:p>
      <w:pPr>
        <w:jc w:val="both"/>
      </w:pPr>
      <w:r>
        <w:rPr/>
        <w:t xml:space="preserve"/>
      </w:r>
    </w:p>
    <w:p>
      <w:pPr>
        <w:jc w:val="both"/>
      </w:pPr>
      <w:r>
        <w:rPr/>
        <w:t xml:space="preserve">Overall, while this article provides valuable insights into the accumulation characteristics and mechanism of landslide debris dams through physical model tests, it is important to consider potential biases and limitations in its findings. Further research is needed to fully understand the complex factors that contribute to landslide dam formation and stability across different regions and geological conditions.</w:t>
      </w:r>
    </w:p>
    <w:p>
      <w:pPr>
        <w:pStyle w:val="Heading1"/>
      </w:pPr>
      <w:bookmarkStart w:id="5" w:name="_Toc5"/>
      <w:r>
        <w:t>Topics for further research:</w:t>
      </w:r>
      <w:bookmarkEnd w:id="5"/>
    </w:p>
    <w:p>
      <w:pPr>
        <w:spacing w:after="0"/>
        <w:numPr>
          <w:ilvl w:val="0"/>
          <w:numId w:val="2"/>
        </w:numPr>
      </w:pPr>
      <w:r>
        <w:rPr/>
        <w:t xml:space="preserve">Landslide dam formation in different geological conditions
</w:t>
      </w:r>
    </w:p>
    <w:p>
      <w:pPr>
        <w:spacing w:after="0"/>
        <w:numPr>
          <w:ilvl w:val="0"/>
          <w:numId w:val="2"/>
        </w:numPr>
      </w:pPr>
      <w:r>
        <w:rPr/>
        <w:t xml:space="preserve">Counterarguments to factors affecting landslide dam stability
</w:t>
      </w:r>
    </w:p>
    <w:p>
      <w:pPr>
        <w:spacing w:after="0"/>
        <w:numPr>
          <w:ilvl w:val="0"/>
          <w:numId w:val="2"/>
        </w:numPr>
      </w:pPr>
      <w:r>
        <w:rPr/>
        <w:t xml:space="preserve">Mitigation strategies for landslide-debris flow disasters
</w:t>
      </w:r>
    </w:p>
    <w:p>
      <w:pPr>
        <w:spacing w:after="0"/>
        <w:numPr>
          <w:ilvl w:val="0"/>
          <w:numId w:val="2"/>
        </w:numPr>
      </w:pPr>
      <w:r>
        <w:rPr/>
        <w:t xml:space="preserve">Impacts of unstable slopes on surrounding areas
</w:t>
      </w:r>
    </w:p>
    <w:p>
      <w:pPr>
        <w:spacing w:after="0"/>
        <w:numPr>
          <w:ilvl w:val="0"/>
          <w:numId w:val="2"/>
        </w:numPr>
      </w:pPr>
      <w:r>
        <w:rPr/>
        <w:t xml:space="preserve">Global studies on landslide dams and their characteristics
</w:t>
      </w:r>
    </w:p>
    <w:p>
      <w:pPr>
        <w:numPr>
          <w:ilvl w:val="0"/>
          <w:numId w:val="2"/>
        </w:numPr>
      </w:pPr>
      <w:r>
        <w:rPr/>
        <w:t xml:space="preserve">Alternative explanations for large-scale river-blocking dams formation</w:t>
      </w:r>
    </w:p>
    <w:p>
      <w:pPr>
        <w:pStyle w:val="Heading1"/>
      </w:pPr>
      <w:bookmarkStart w:id="6" w:name="_Toc6"/>
      <w:r>
        <w:t>Report location:</w:t>
      </w:r>
      <w:bookmarkEnd w:id="6"/>
    </w:p>
    <w:p>
      <w:hyperlink r:id="rId8" w:history="1">
        <w:r>
          <w:rPr>
            <w:color w:val="2980b9"/>
            <w:u w:val="single"/>
          </w:rPr>
          <w:t xml:space="preserve">https://www.fullpicture.app/item/ff15ec282a73e858f2adb0134e32c173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9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art.2022.878782/full" TargetMode="External"/><Relationship Id="rId8" Type="http://schemas.openxmlformats.org/officeDocument/2006/relationships/hyperlink" Target="https://www.fullpicture.app/item/ff15ec282a73e858f2adb0134e32c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2023-12-21T22:10:46+01:00</dcterms:created>
  <dcterms:modified xsi:type="dcterms:W3CDTF">2023-12-21T22:10:46+01:00</dcterms:modified>
</cp:coreProperties>
</file>

<file path=docProps/custom.xml><?xml version="1.0" encoding="utf-8"?>
<Properties xmlns="http://schemas.openxmlformats.org/officeDocument/2006/custom-properties" xmlns:vt="http://schemas.openxmlformats.org/officeDocument/2006/docPropsVTypes"/>
</file>