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transcriptome analysis of genes involved in the drought stress response of two peanut (Arachis hypogaea L.) varieties | BMC Plant Biology | Full Text</w:t>
      </w:r>
      <w:br/>
      <w:hyperlink r:id="rId7" w:history="1">
        <w:r>
          <w:rPr>
            <w:color w:val="2980b9"/>
            <w:u w:val="single"/>
          </w:rPr>
          <w:t xml:space="preserve">https://bmcplantbiol.biomedcentral.com/articles/10.1186/s12870-020-02761-1</w:t>
        </w:r>
      </w:hyperlink>
    </w:p>
    <w:p>
      <w:pPr>
        <w:pStyle w:val="Heading1"/>
      </w:pPr>
      <w:bookmarkStart w:id="2" w:name="_Toc2"/>
      <w:r>
        <w:t>Article summary:</w:t>
      </w:r>
      <w:bookmarkEnd w:id="2"/>
    </w:p>
    <w:p>
      <w:pPr>
        <w:jc w:val="both"/>
      </w:pPr>
      <w:r>
        <w:rPr/>
        <w:t xml:space="preserve">1. 本研究对两个花生品种进行了干旱胁迫下的转录组分析，发现信号转导、清除活性氧和维持细胞渗透势等途径是关键的耐旱相关通路。</w:t>
      </w:r>
    </w:p>
    <w:p>
      <w:pPr>
        <w:jc w:val="both"/>
      </w:pPr>
      <w:r>
        <w:rPr/>
        <w:t xml:space="preserve">2. 耐旱品种NH5表现出更高的水分和谷胱甘肽含量、更快的气孔关闭速度以及较低的相对电导率，而且在干旱处理过程中保持了更稳定的转录组动态。</w:t>
      </w:r>
    </w:p>
    <w:p>
      <w:pPr>
        <w:jc w:val="both"/>
      </w:pPr>
      <w:r>
        <w:rPr/>
        <w:t xml:space="preserve">3. 研究还发现NH5中快速气孔关闭可能是通过水杨酸信号传导而非脱落酸信号传导实现的。</w:t>
      </w:r>
    </w:p>
    <w:p>
      <w:pPr>
        <w:jc w:val="both"/>
      </w:pPr>
      <w:r>
        <w:rPr/>
        <w:t xml:space="preserve"/>
      </w:r>
    </w:p>
    <w:p>
      <w:pPr>
        <w:jc w:val="both"/>
      </w:pPr>
      <w:r>
        <w:rPr/>
        <w:t xml:space="preserve">Translation:</w:t>
      </w:r>
    </w:p>
    <w:p>
      <w:pPr>
        <w:jc w:val="both"/>
      </w:pPr>
      <w:r>
        <w:rPr/>
        <w:t xml:space="preserve"/>
      </w:r>
    </w:p>
    <w:p>
      <w:pPr>
        <w:jc w:val="both"/>
      </w:pPr>
      <w:r>
        <w:rPr/>
        <w:t xml:space="preserve">1. This study conducted transcriptome analysis of two peanut varieties under drought stress and identified signal transduction, elimination of reactive oxygen species, and maintenance of cell osmotic potential as key drought-tolerance-related pathways.</w:t>
      </w:r>
    </w:p>
    <w:p>
      <w:pPr>
        <w:jc w:val="both"/>
      </w:pPr>
      <w:r>
        <w:rPr/>
        <w:t xml:space="preserve">2. The drought-tolerant variety NH5 showed higher water and glutathione contents, faster stomatal closure, and lower relative conductivity, and maintained more stable transcriptomic dynamics during the drought treatment process.</w:t>
      </w:r>
    </w:p>
    <w:p>
      <w:pPr>
        <w:jc w:val="both"/>
      </w:pPr>
      <w:r>
        <w:rPr/>
        <w:t xml:space="preserve">3. The study also found that the fast stomatal closure in NH5 may be mediated through salicylic acid signaling rather than abscisic acid signaling.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本文是一篇关于两个花生品种在干旱胁迫下转录组分析的研究文章。文章通过对两个品种的生理特征和转录组数据进行比较，探讨了花生在干旱胁迫下的响应机制。然而，该文章存在以下几点问题：</w:t>
      </w:r>
    </w:p>
    <w:p>
      <w:pPr>
        <w:jc w:val="both"/>
      </w:pPr>
      <w:r>
        <w:rPr/>
        <w:t xml:space="preserve"/>
      </w:r>
    </w:p>
    <w:p>
      <w:pPr>
        <w:jc w:val="both"/>
      </w:pPr>
      <w:r>
        <w:rPr/>
        <w:t xml:space="preserve">1. 偏袒：文章中提到“NH5（耐受性）”和“FH18（敏感性）”这两个品种，但并没有说明为什么选择这两个品种作为研究对象。是否有其他更具代表性的品种可以用来进行比较？此外，在结果部分中，作者只强调了NH5相对于FH18的优势，并没有平等地呈现双方。</w:t>
      </w:r>
    </w:p>
    <w:p>
      <w:pPr>
        <w:jc w:val="both"/>
      </w:pPr>
      <w:r>
        <w:rPr/>
        <w:t xml:space="preserve"/>
      </w:r>
    </w:p>
    <w:p>
      <w:pPr>
        <w:jc w:val="both"/>
      </w:pPr>
      <w:r>
        <w:rPr/>
        <w:t xml:space="preserve">2. 片面报道：文章只关注了花生在干旱胁迫下的响应机制，但并没有考虑其他可能影响花生产量和质量的因素。例如，土壤养分、温度等因素也会影响花生的生长发育。</w:t>
      </w:r>
    </w:p>
    <w:p>
      <w:pPr>
        <w:jc w:val="both"/>
      </w:pPr>
      <w:r>
        <w:rPr/>
        <w:t xml:space="preserve"/>
      </w:r>
    </w:p>
    <w:p>
      <w:pPr>
        <w:jc w:val="both"/>
      </w:pPr>
      <w:r>
        <w:rPr/>
        <w:t xml:space="preserve">3. 缺失考虑点：文章中提到了信号转导、清除活性氧和维持细胞渗透势等与耐旱相关的通路，但并没有考虑这些通路之间可能存在交互作用或竞争关系。</w:t>
      </w:r>
    </w:p>
    <w:p>
      <w:pPr>
        <w:jc w:val="both"/>
      </w:pPr>
      <w:r>
        <w:rPr/>
        <w:t xml:space="preserve"/>
      </w:r>
    </w:p>
    <w:p>
      <w:pPr>
        <w:jc w:val="both"/>
      </w:pPr>
      <w:r>
        <w:rPr/>
        <w:t xml:space="preserve">4. 所提出主张缺乏证据：文章中提到NH5相对于FH18具有更快的气孔关闭速度，并且认为这可能是由SA信号传导介导而非ABA信号传导介导。然而，作者并没有提供足够的实验证据来支持这一假设。</w:t>
      </w:r>
    </w:p>
    <w:p>
      <w:pPr>
        <w:jc w:val="both"/>
      </w:pPr>
      <w:r>
        <w:rPr/>
        <w:t xml:space="preserve"/>
      </w:r>
    </w:p>
    <w:p>
      <w:pPr>
        <w:jc w:val="both"/>
      </w:pPr>
      <w:r>
        <w:rPr/>
        <w:t xml:space="preserve">5. 未探索反驳：文章中只探讨了NH5相对于FH18在干旱胁迫下表现出更好的耐受性，但并没有探讨可能存在其他解释或反驳观点。</w:t>
      </w:r>
    </w:p>
    <w:p>
      <w:pPr>
        <w:jc w:val="both"/>
      </w:pPr>
      <w:r>
        <w:rPr/>
        <w:t xml:space="preserve"/>
      </w:r>
    </w:p>
    <w:p>
      <w:pPr>
        <w:jc w:val="both"/>
      </w:pPr>
      <w:r>
        <w:rPr/>
        <w:t xml:space="preserve">6. 宣传内容：文章标题中使用了“比较转录组分析”，给人以科学严谨、全面客观的印象。然而，在结果部分中，作者只强调了NH5相对于FH18的优势，并没有平等地呈现双方。</w:t>
      </w:r>
    </w:p>
    <w:p>
      <w:pPr>
        <w:jc w:val="both"/>
      </w:pPr>
      <w:r>
        <w:rPr/>
        <w:t xml:space="preserve"/>
      </w:r>
    </w:p>
    <w:p>
      <w:pPr>
        <w:jc w:val="both"/>
      </w:pPr>
      <w:r>
        <w:rPr/>
        <w:t xml:space="preserve">综上所述，该研究存在一定程度上偏袒、片面报道、缺失考虑点、所提出主张缺乏证据、未探索反驳和宣传内容等问题。</w:t>
      </w:r>
    </w:p>
    <w:p>
      <w:pPr>
        <w:pStyle w:val="Heading1"/>
      </w:pPr>
      <w:bookmarkStart w:id="5" w:name="_Toc5"/>
      <w:r>
        <w:t>Topics for further research:</w:t>
      </w:r>
      <w:bookmarkEnd w:id="5"/>
    </w:p>
    <w:p>
      <w:pPr>
        <w:spacing w:after="0"/>
        <w:numPr>
          <w:ilvl w:val="0"/>
          <w:numId w:val="2"/>
        </w:numPr>
      </w:pPr>
      <w:r>
        <w:rPr/>
        <w:t xml:space="preserve">Selection of peanut varieties for drought stress study
</w:t>
      </w:r>
    </w:p>
    <w:p>
      <w:pPr>
        <w:spacing w:after="0"/>
        <w:numPr>
          <w:ilvl w:val="0"/>
          <w:numId w:val="2"/>
        </w:numPr>
      </w:pPr>
      <w:r>
        <w:rPr/>
        <w:t xml:space="preserve">Consideration of other factors affecting peanut growth and development
</w:t>
      </w:r>
    </w:p>
    <w:p>
      <w:pPr>
        <w:spacing w:after="0"/>
        <w:numPr>
          <w:ilvl w:val="0"/>
          <w:numId w:val="2"/>
        </w:numPr>
      </w:pPr>
      <w:r>
        <w:rPr/>
        <w:t xml:space="preserve">Interaction and competition between drought-related pathways
</w:t>
      </w:r>
    </w:p>
    <w:p>
      <w:pPr>
        <w:spacing w:after="0"/>
        <w:numPr>
          <w:ilvl w:val="0"/>
          <w:numId w:val="2"/>
        </w:numPr>
      </w:pPr>
      <w:r>
        <w:rPr/>
        <w:t xml:space="preserve">Lack of evidence for the hypothesis on stomatal closure mechanism
</w:t>
      </w:r>
    </w:p>
    <w:p>
      <w:pPr>
        <w:spacing w:after="0"/>
        <w:numPr>
          <w:ilvl w:val="0"/>
          <w:numId w:val="2"/>
        </w:numPr>
      </w:pPr>
      <w:r>
        <w:rPr/>
        <w:t xml:space="preserve">Exploration of alternative explanations or counterarguments
</w:t>
      </w:r>
    </w:p>
    <w:p>
      <w:pPr>
        <w:numPr>
          <w:ilvl w:val="0"/>
          <w:numId w:val="2"/>
        </w:numPr>
      </w:pPr>
      <w:r>
        <w:rPr/>
        <w:t xml:space="preserve">Objectivity and fairness in presenting research results</w:t>
      </w:r>
    </w:p>
    <w:p>
      <w:pPr>
        <w:pStyle w:val="Heading1"/>
      </w:pPr>
      <w:bookmarkStart w:id="6" w:name="_Toc6"/>
      <w:r>
        <w:t>Report location:</w:t>
      </w:r>
      <w:bookmarkEnd w:id="6"/>
    </w:p>
    <w:p>
      <w:hyperlink r:id="rId8" w:history="1">
        <w:r>
          <w:rPr>
            <w:color w:val="2980b9"/>
            <w:u w:val="single"/>
          </w:rPr>
          <w:t xml:space="preserve">https://www.fullpicture.app/item/ff2488829b3fbc3cdb00f1c1e9d01811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8E4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plantbiol.biomedcentral.com/articles/10.1186/s12870-020-02761-1" TargetMode="External"/><Relationship Id="rId8" Type="http://schemas.openxmlformats.org/officeDocument/2006/relationships/hyperlink" Target="https://www.fullpicture.app/item/ff2488829b3fbc3cdb00f1c1e9d018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2023-12-22T17:54:01+01:00</dcterms:created>
  <dcterms:modified xsi:type="dcterms:W3CDTF">2023-12-22T17:54:01+01:00</dcterms:modified>
</cp:coreProperties>
</file>

<file path=docProps/custom.xml><?xml version="1.0" encoding="utf-8"?>
<Properties xmlns="http://schemas.openxmlformats.org/officeDocument/2006/custom-properties" xmlns:vt="http://schemas.openxmlformats.org/officeDocument/2006/docPropsVTypes"/>
</file>