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the Human Health Status Prediction: the ATHLOS Project | medRxiv</w:t>
      </w:r>
      <w:br/>
      <w:hyperlink r:id="rId7" w:history="1">
        <w:r>
          <w:rPr>
            <w:color w:val="2980b9"/>
            <w:u w:val="single"/>
          </w:rPr>
          <w:t xml:space="preserve">https://www.medrxiv.org/content/10.1101/2021.01.19.21250076.full</w:t>
        </w:r>
      </w:hyperlink>
    </w:p>
    <w:p>
      <w:pPr>
        <w:pStyle w:val="Heading1"/>
      </w:pPr>
      <w:bookmarkStart w:id="2" w:name="_Toc2"/>
      <w:r>
        <w:t>Article summary:</w:t>
      </w:r>
      <w:bookmarkEnd w:id="2"/>
    </w:p>
    <w:p>
      <w:pPr>
        <w:jc w:val="both"/>
      </w:pPr>
      <w:r>
        <w:rPr/>
        <w:t xml:space="preserve">1. The ATHLOS Project is a European Union funded research and innovation program that aims to improve the interpretation of the impact of aging on health.</w:t>
      </w:r>
    </w:p>
    <w:p>
      <w:pPr>
        <w:jc w:val="both"/>
      </w:pPr>
      <w:r>
        <w:rPr/>
        <w:t xml:space="preserve">2. Machine Learning, Data Mining and Data Imputation models are used to examine the effect of various data imputation models on the prediction power of classification and regression models for HealthStatus (HS) score estimation.</w:t>
      </w:r>
    </w:p>
    <w:p>
      <w:pPr>
        <w:jc w:val="both"/>
      </w:pPr>
      <w:r>
        <w:rPr/>
        <w:t xml:space="preserve">3. Results indicate the importance of data imputation in enhancing preventive medicine’s crucial role.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“Enhancing the Human Health Status Prediction: The ATHLOS Project” is a well-written and comprehensive overview of the ATHLOS project, which is an EU funded research and innovation program that aims to improve the interpretation of the impact of aging on health. The article provides a detailed description of how Machine Learning, Data Mining and Data Imputation models are used to examine the effect of various data imputation models on the prediction power of classification and regression models for HealthStatus (HS) score estimation.</w:t>
      </w:r>
    </w:p>
    <w:p>
      <w:pPr>
        <w:jc w:val="both"/>
      </w:pPr>
      <w:r>
        <w:rPr/>
        <w:t xml:space="preserve">The article is written in an unbiased manner, presenting both sides equally without any promotional content or partiality. It also mentions possible risks associated with data imputation, such as introducing bias into results due to incorrect assumptions about missing values or incorrect imputations. Furthermore, it provides evidence for its claims by citing relevant sources from literature review.</w:t>
      </w:r>
    </w:p>
    <w:p>
      <w:pPr>
        <w:jc w:val="both"/>
      </w:pPr>
      <w:r>
        <w:rPr/>
        <w:t xml:space="preserve">However, there are some points that could be further explored in order to make this article more reliable and trustworthy. For example, it does not mention any counterarguments or alternative approaches that could be used instead of data imputation for predicting HS scores. Additionally, it does not provide any information about how these methods have been tested or validated before being applied in practice. This would help readers understand if these methods are reliable enough for use in real-world applications or if further testing is needed before they can be implemented safely. </w:t>
      </w:r>
    </w:p>
    <w:p>
      <w:pPr>
        <w:jc w:val="both"/>
      </w:pPr>
      <w:r>
        <w:rPr/>
        <w:t xml:space="preserve">In conclusion, this article provides a comprehensive overview of how Machine Learning, Data Mining and Data Imputation models can be used to predict HealthStatus scores with greater accuracy than traditional methods. However, further exploration into alternative approaches as well as validation tests should be conducted before these methods can be safely implemented in real-world applications.</w:t>
      </w:r>
    </w:p>
    <w:p>
      <w:pPr>
        <w:pStyle w:val="Heading1"/>
      </w:pPr>
      <w:bookmarkStart w:id="5" w:name="_Toc5"/>
      <w:r>
        <w:t>Topics for further research:</w:t>
      </w:r>
      <w:bookmarkEnd w:id="5"/>
    </w:p>
    <w:p>
      <w:pPr>
        <w:spacing w:after="0"/>
        <w:numPr>
          <w:ilvl w:val="0"/>
          <w:numId w:val="2"/>
        </w:numPr>
      </w:pPr>
      <w:r>
        <w:rPr/>
        <w:t xml:space="preserve">Alternative approaches to predicting HealthStatus scores</w:t>
      </w:r>
    </w:p>
    <w:p>
      <w:pPr>
        <w:spacing w:after="0"/>
        <w:numPr>
          <w:ilvl w:val="0"/>
          <w:numId w:val="2"/>
        </w:numPr>
      </w:pPr>
      <w:r>
        <w:rPr/>
        <w:t xml:space="preserve">Validation tests for Machine Learning models</w:t>
      </w:r>
    </w:p>
    <w:p>
      <w:pPr>
        <w:spacing w:after="0"/>
        <w:numPr>
          <w:ilvl w:val="0"/>
          <w:numId w:val="2"/>
        </w:numPr>
      </w:pPr>
      <w:r>
        <w:rPr/>
        <w:t xml:space="preserve">Data Imputation risks</w:t>
      </w:r>
    </w:p>
    <w:p>
      <w:pPr>
        <w:spacing w:after="0"/>
        <w:numPr>
          <w:ilvl w:val="0"/>
          <w:numId w:val="2"/>
        </w:numPr>
      </w:pPr>
      <w:r>
        <w:rPr/>
        <w:t xml:space="preserve">Impact of aging on health</w:t>
      </w:r>
    </w:p>
    <w:p>
      <w:pPr>
        <w:spacing w:after="0"/>
        <w:numPr>
          <w:ilvl w:val="0"/>
          <w:numId w:val="2"/>
        </w:numPr>
      </w:pPr>
      <w:r>
        <w:rPr/>
        <w:t xml:space="preserve">Machine Learning and Data Mining techniques</w:t>
      </w:r>
    </w:p>
    <w:p>
      <w:pPr>
        <w:numPr>
          <w:ilvl w:val="0"/>
          <w:numId w:val="2"/>
        </w:numPr>
      </w:pPr>
      <w:r>
        <w:rPr/>
        <w:t xml:space="preserve">Real-world applications of data imputation models</w:t>
      </w:r>
    </w:p>
    <w:p>
      <w:pPr>
        <w:pStyle w:val="Heading1"/>
      </w:pPr>
      <w:bookmarkStart w:id="6" w:name="_Toc6"/>
      <w:r>
        <w:t>Report location:</w:t>
      </w:r>
      <w:bookmarkEnd w:id="6"/>
    </w:p>
    <w:p>
      <w:hyperlink r:id="rId8" w:history="1">
        <w:r>
          <w:rPr>
            <w:color w:val="2980b9"/>
            <w:u w:val="single"/>
          </w:rPr>
          <w:t xml:space="preserve">https://www.fullpicture.app/item/ff423641f1af5ef1f5e52be8a4411cc1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C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rxiv.org/content/10.1101/2021.01.19.21250076.full" TargetMode="External"/><Relationship Id="rId8" Type="http://schemas.openxmlformats.org/officeDocument/2006/relationships/hyperlink" Target="https://www.fullpicture.app/item/ff423641f1af5ef1f5e52be8a4411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2023-02-23T20:30:37+01:00</dcterms:created>
  <dcterms:modified xsi:type="dcterms:W3CDTF">2023-02-23T20:30:37+01:00</dcterms:modified>
</cp:coreProperties>
</file>

<file path=docProps/custom.xml><?xml version="1.0" encoding="utf-8"?>
<Properties xmlns="http://schemas.openxmlformats.org/officeDocument/2006/custom-properties" xmlns:vt="http://schemas.openxmlformats.org/officeDocument/2006/docPropsVTypes"/>
</file>