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Prediction for future occurrence of type A aortic dissection using computational fluid dynamics - PubMed</w:t>
      </w:r>
      <w:br/>
      <w:hyperlink r:id="rId7" w:history="1">
        <w:r>
          <w:rPr>
            <w:color w:val="2980b9"/>
            <w:u w:val="single"/>
          </w:rPr>
          <w:t xml:space="preserve">https://pubmed.ncbi.nlm.nih.gov/33619516/</w:t>
        </w:r>
      </w:hyperlink>
    </w:p>
    <w:p>
      <w:pPr>
        <w:pStyle w:val="Heading1"/>
      </w:pPr>
      <w:bookmarkStart w:id="2" w:name="_Toc2"/>
      <w:r>
        <w:t>Article summary:</w:t>
      </w:r>
      <w:bookmarkEnd w:id="2"/>
    </w:p>
    <w:p>
      <w:pPr>
        <w:jc w:val="both"/>
      </w:pPr>
      <w:r>
        <w:rPr/>
        <w:t xml:space="preserve">1. 该研究使用计算流体动力学（CFD）分析探讨急性A型主动脉夹层（AAAD）的机制。</w:t>
      </w:r>
    </w:p>
    <w:p>
      <w:pPr>
        <w:jc w:val="both"/>
      </w:pPr>
      <w:r>
        <w:rPr/>
        <w:t xml:space="preserve">2. 在预发生AAAD的患者中，高振荡剪切指数（OSI）区域与未来主要入口处密切相关。</w:t>
      </w:r>
    </w:p>
    <w:p>
      <w:pPr>
        <w:jc w:val="both"/>
      </w:pPr>
      <w:r>
        <w:rPr/>
        <w:t xml:space="preserve">3. 通过CFD分析，可以阐明AAAD的机制。</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研究性文章，本文并没有明显的偏见或宣传内容。然而，需要注意的是，本研究只涉及了3个健康对照组和3个AAAD患者的数据，样本量较小，可能存在局限性。此外，该研究仅使用CFD分析来探讨AAAD的机制，并未考虑其他可能的因素。因此，在将这些结果应用于临床实践之前，还需要进行更多的研究和验证。</w:t>
      </w:r>
    </w:p>
    <w:p>
      <w:pPr>
        <w:pStyle w:val="Heading1"/>
      </w:pPr>
      <w:bookmarkStart w:id="5" w:name="_Toc5"/>
      <w:r>
        <w:t>Topics for further research:</w:t>
      </w:r>
      <w:bookmarkEnd w:id="5"/>
    </w:p>
    <w:p>
      <w:pPr>
        <w:spacing w:after="0"/>
        <w:numPr>
          <w:ilvl w:val="0"/>
          <w:numId w:val="2"/>
        </w:numPr>
      </w:pPr>
      <w:r>
        <w:rPr/>
        <w:t xml:space="preserve">Limitations of the study
</w:t>
      </w:r>
    </w:p>
    <w:p>
      <w:pPr>
        <w:spacing w:after="0"/>
        <w:numPr>
          <w:ilvl w:val="0"/>
          <w:numId w:val="2"/>
        </w:numPr>
      </w:pPr>
      <w:r>
        <w:rPr/>
        <w:t xml:space="preserve">Small sample size
</w:t>
      </w:r>
    </w:p>
    <w:p>
      <w:pPr>
        <w:spacing w:after="0"/>
        <w:numPr>
          <w:ilvl w:val="0"/>
          <w:numId w:val="2"/>
        </w:numPr>
      </w:pPr>
      <w:r>
        <w:rPr/>
        <w:t xml:space="preserve">Possible biases
</w:t>
      </w:r>
    </w:p>
    <w:p>
      <w:pPr>
        <w:spacing w:after="0"/>
        <w:numPr>
          <w:ilvl w:val="0"/>
          <w:numId w:val="2"/>
        </w:numPr>
      </w:pPr>
      <w:r>
        <w:rPr/>
        <w:t xml:space="preserve">Other factors not considered
</w:t>
      </w:r>
    </w:p>
    <w:p>
      <w:pPr>
        <w:spacing w:after="0"/>
        <w:numPr>
          <w:ilvl w:val="0"/>
          <w:numId w:val="2"/>
        </w:numPr>
      </w:pPr>
      <w:r>
        <w:rPr/>
        <w:t xml:space="preserve">Need for further research
</w:t>
      </w:r>
    </w:p>
    <w:p>
      <w:pPr>
        <w:numPr>
          <w:ilvl w:val="0"/>
          <w:numId w:val="2"/>
        </w:numPr>
      </w:pPr>
      <w:r>
        <w:rPr/>
        <w:t xml:space="preserve">Validation of results in clinical practice</w:t>
      </w:r>
    </w:p>
    <w:p>
      <w:pPr>
        <w:pStyle w:val="Heading1"/>
      </w:pPr>
      <w:bookmarkStart w:id="6" w:name="_Toc6"/>
      <w:r>
        <w:t>Report location:</w:t>
      </w:r>
      <w:bookmarkEnd w:id="6"/>
    </w:p>
    <w:p>
      <w:hyperlink r:id="rId8" w:history="1">
        <w:r>
          <w:rPr>
            <w:color w:val="2980b9"/>
            <w:u w:val="single"/>
          </w:rPr>
          <w:t xml:space="preserve">https://www.fullpicture.app/item/ff4d24350860e23e9798e0d76186b4f0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D9C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619516/" TargetMode="External"/><Relationship Id="rId8" Type="http://schemas.openxmlformats.org/officeDocument/2006/relationships/hyperlink" Target="https://www.fullpicture.app/item/ff4d24350860e23e9798e0d76186b4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2024-01-09T06:30:55+01:00</dcterms:created>
  <dcterms:modified xsi:type="dcterms:W3CDTF">2024-01-09T06:30:55+01:00</dcterms:modified>
</cp:coreProperties>
</file>

<file path=docProps/custom.xml><?xml version="1.0" encoding="utf-8"?>
<Properties xmlns="http://schemas.openxmlformats.org/officeDocument/2006/custom-properties" xmlns:vt="http://schemas.openxmlformats.org/officeDocument/2006/docPropsVTypes"/>
</file>