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Power Allocation for Uplink Communications of Massive Cellular-Connected UAVs | IEEE Journals &amp; Magazine | IEEE Xplore --- 大规模蜂窝连接无人机上行通信功率分配 |IEEE 期刊和杂志 |IEEE Xplore</w:t>
      </w:r>
      <w:br/>
      <w:hyperlink r:id="rId7" w:history="1">
        <w:r>
          <w:rPr>
            <w:color w:val="2980b9"/>
            <w:u w:val="single"/>
          </w:rPr>
          <w:t xml:space="preserve">https://ieeexplore.ieee.org/abstract/document/10043743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大规模蜂窝连接无人机（UAV）的上行通信功率分配是一个重要的研究领域，因为无人机之间可能会造成严重干扰。本文提出了不同的功率分配算法，以最大化频谱效率或整体效率来应对这种干扰。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由于无人机可以影响较大范围，所以在优化问题中必须考虑更多的无人机-UE。此外，单载波上行传输的特殊性质进一步增加了问题的复杂性。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通过广泛的仿真评估，结果表明所提出的算法能够有效提高上行频谱效率。这是处理大规模蜂窝连接无人机-UE之间干扰并进行功率分配优化的首次尝试。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，我无法提供详细的批判性分析，因为只提供了文章的标题和摘要，并没有提供具体的内容。但是从摘要中可以看出，该文章主要关注大规模蜂窝连接无人机的上行通信功率分配问题，并提出了不同的功率分配算法来应对干扰问题。这是一个重要且有挑战性的研究领域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由于缺乏具体内容，我无法评估文章是否存在潜在偏见、片面报道、无根据的主张、缺失的考虑点、所提出主张的缺失证据、未探索的反驳、宣传内容等问题。此外，我也无法确定作者是否注意到可能存在的风险，并且是否平等地呈现了双方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如果您能够提供更多关于该文章内容的信息，我将非常乐意对其进行详细分析和评价。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大规模蜂窝连接无人机的上行通信功率分配问题
</w:t>
      </w:r>
    </w:p>
    <w:p>
      <w:pPr>
        <w:spacing w:after="0"/>
        <w:numPr>
          <w:ilvl w:val="0"/>
          <w:numId w:val="2"/>
        </w:numPr>
      </w:pPr>
      <w:r>
        <w:rPr/>
        <w:t xml:space="preserve">干扰问题
</w:t>
      </w:r>
    </w:p>
    <w:p>
      <w:pPr>
        <w:spacing w:after="0"/>
        <w:numPr>
          <w:ilvl w:val="0"/>
          <w:numId w:val="2"/>
        </w:numPr>
      </w:pPr>
      <w:r>
        <w:rPr/>
        <w:t xml:space="preserve">功率分配算法
</w:t>
      </w:r>
    </w:p>
    <w:p>
      <w:pPr>
        <w:spacing w:after="0"/>
        <w:numPr>
          <w:ilvl w:val="0"/>
          <w:numId w:val="2"/>
        </w:numPr>
      </w:pPr>
      <w:r>
        <w:rPr/>
        <w:t xml:space="preserve">潜在偏见
</w:t>
      </w:r>
    </w:p>
    <w:p>
      <w:pPr>
        <w:spacing w:after="0"/>
        <w:numPr>
          <w:ilvl w:val="0"/>
          <w:numId w:val="2"/>
        </w:numPr>
      </w:pPr>
      <w:r>
        <w:rPr/>
        <w:t xml:space="preserve">片面报道
</w:t>
      </w:r>
    </w:p>
    <w:p>
      <w:pPr>
        <w:numPr>
          <w:ilvl w:val="0"/>
          <w:numId w:val="2"/>
        </w:numPr>
      </w:pPr>
      <w:r>
        <w:rPr/>
        <w:t xml:space="preserve">无根据的主张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https://www.fullpicture.app/item/ff4d5a2a4f7b9026bb45297cadb675aa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CBC56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eeexplore.ieee.org/abstract/document/10043743" TargetMode="External"/><Relationship Id="rId8" Type="http://schemas.openxmlformats.org/officeDocument/2006/relationships/hyperlink" Target="https://www.fullpicture.app/item/ff4d5a2a4f7b9026bb45297cadb675a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2024-01-16T23:04:41+01:00</dcterms:created>
  <dcterms:modified xsi:type="dcterms:W3CDTF">2024-01-16T23:04:41+01:00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