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基于三次谐波电流注入的AAMC电容电压均衡策略 - 中国知网</w:t></w:r><w:br/><w:hyperlink r:id="rId7" w:history="1"><w:r><w:rPr><w:color w:val="2980b9"/><w:u w:val="single"/></w:rPr><w:t xml:space="preserve">https://kns.cnki.net/kcms2/article/abstract?v=3uoqIhG8C44YLTlOAiTRKgchrJ08w1e7xAZywCwkEEL8tQSJcGSPz9g8ERaG8sg-wutlMGXVu030CSIKxXIdvEJt6sqqdwTj&uniplatform=NZKPT</w:t></w:r></w:hyperlink></w:p><w:p><w:pPr><w:pStyle w:val="Heading1"/></w:pPr><w:bookmarkStart w:id="2" w:name="_Toc2"/><w:r><w:t>Article summary:</w:t></w:r><w:bookmarkEnd w:id="2"/></w:p><w:p><w:pPr><w:jc w:val="both"/></w:pPr><w:r><w:rPr/><w:t xml:space="preserve">1. Introduces a novel alternate-arm multilevel converter (AAMC) topology with two key parts: conduction switch and shaping circuit</w:t></w:r></w:p><w:p><w:pPr><w:jc w:val="both"/></w:pPr><w:r><w:rPr/><w:t xml:space="preserve">2. Proposes a strategy of using third harmonic current injection to achieve capacitor voltage balance</w:t></w:r></w:p><w:p><w:pPr><w:jc w:val="both"/></w:pPr><w:r><w:rPr/><w:t xml:space="preserve">3. Establishes AAMC model on PSCAD/EMTDC platform and verifies the effectiveness of the proposed strategy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novel alternate-arm multilevel converter (AAMC) topology, its advantages, and the proposed strategy of using third harmonic current injection to achieve capacitor voltage balance. The article also establishes an AAMC model on PSCAD/EMTDC platform and verifies the effectiveness of the proposed strategy.</w:t></w:r></w:p><w:p><w:pPr><w:jc w:val="both"/></w:pPr><w:r><w:rPr/><w:t xml:space="preserve">However, there are some potential biases in the article that should be noted. For example, it does not explore any counterarguments or present both sides equally when discussing the advantages of AAMC topology. Additionally, there is no mention of possible risks associated with using this technology or any other potential drawbacks that should be considered before implementing it. Furthermore, there is no evidence provided for some of the claims made in the article such as “no circulating current” or “can handle DC faults” which could lead to readers being misled by these unsupported statements. </w:t></w:r></w:p><w:p><w:pPr><w:jc w:val="both"/></w:pPr><w:r><w:rPr/><w:t xml:space="preserve">In conclusion, while overall reliable and trustworthy, this article has some potential biases that should be taken into consideration when reading it.</w:t></w:r></w:p><w:p><w:pPr><w:pStyle w:val="Heading1"/></w:pPr><w:bookmarkStart w:id="5" w:name="_Toc5"/><w:r><w:t>Topics for further research:</w:t></w:r><w:bookmarkEnd w:id="5"/></w:p><w:p><w:pPr><w:spacing w:after="0"/><w:numPr><w:ilvl w:val="0"/><w:numId w:val="2"/></w:numPr></w:pPr><w:r><w:rPr/><w:t xml:space="preserve">Advantages and disadvantages of AAMC topology</w:t></w:r></w:p><w:p><w:pPr><w:spacing w:after="0"/><w:numPr><w:ilvl w:val="0"/><w:numId w:val="2"/></w:numPr></w:pPr><w:r><w:rPr/><w:t xml:space="preserve">Potential risks associated with AAMC technology</w:t></w:r></w:p><w:p><w:pPr><w:spacing w:after="0"/><w:numPr><w:ilvl w:val="0"/><w:numId w:val="2"/></w:numPr></w:pPr><w:r><w:rPr/><w:t xml:space="preserve">Circulating current in AAMC</w:t></w:r></w:p><w:p><w:pPr><w:spacing w:after="0"/><w:numPr><w:ilvl w:val="0"/><w:numId w:val="2"/></w:numPr></w:pPr><w:r><w:rPr/><w:t xml:space="preserve">DC fault handling in AAMC</w:t></w:r></w:p><w:p><w:pPr><w:spacing w:after="0"/><w:numPr><w:ilvl w:val="0"/><w:numId w:val="2"/></w:numPr></w:pPr><w:r><w:rPr/><w:t xml:space="preserve">Counterarguments to AAMC topology</w:t></w:r></w:p><w:p><w:pPr><w:numPr><w:ilvl w:val="0"/><w:numId w:val="2"/></w:numPr></w:pPr><w:r><w:rPr/><w:t xml:space="preserve">Other drawbacks of AAMC topology</w:t></w:r></w:p><w:p><w:pPr><w:pStyle w:val="Heading1"/></w:pPr><w:bookmarkStart w:id="6" w:name="_Toc6"/><w:r><w:t>Report location:</w:t></w:r><w:bookmarkEnd w:id="6"/></w:p><w:p><w:hyperlink r:id="rId8" w:history="1"><w:r><w:rPr><w:color w:val="2980b9"/><w:u w:val="single"/></w:rPr><w:t xml:space="preserve">https://www.fullpicture.app/item/ff6e783317a54e0786adeaf4f281f3d3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1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L8tQSJcGSPz9g8ERaG8sg-wutlMGXVu030CSIKxXIdvEJt6sqqdwTj&amp;uniplatform=NZKPT" TargetMode="External"/><Relationship Id="rId8" Type="http://schemas.openxmlformats.org/officeDocument/2006/relationships/hyperlink" Target="https://www.fullpicture.app/item/ff6e783317a54e0786adeaf4f281f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2023-02-18T20:51:03+01:00</dcterms:created>
  <dcterms:modified xsi:type="dcterms:W3CDTF">2023-02-18T20:51:03+01:00</dcterms:modified>
</cp:coreProperties>
</file>

<file path=docProps/custom.xml><?xml version="1.0" encoding="utf-8"?>
<Properties xmlns="http://schemas.openxmlformats.org/officeDocument/2006/custom-properties" xmlns:vt="http://schemas.openxmlformats.org/officeDocument/2006/docPropsVTypes"/>
</file>