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CYP450在短期暴露于产生DSP毒素的甲藻Prorocentrum lima后对贻贝Perna viridis的反应 - PubMed</w:t>
      </w:r>
      <w:br/>
      <w:hyperlink r:id="rId7" w:history="1">
        <w:r>
          <w:rPr>
            <w:color w:val="2980b9"/>
            <w:u w:val="single"/>
          </w:rPr>
          <w:t xml:space="preserve">https://pubmed.ncbi.nlm.nih.gov/30927639/</w:t>
        </w:r>
      </w:hyperlink>
    </w:p>
    <w:p>
      <w:pPr>
        <w:pStyle w:val="Heading1"/>
      </w:pPr>
      <w:bookmarkStart w:id="2" w:name="_Toc2"/>
      <w:r>
        <w:t>Article summary:</w:t>
      </w:r>
      <w:bookmarkEnd w:id="2"/>
    </w:p>
    <w:p>
      <w:pPr>
        <w:jc w:val="both"/>
      </w:pPr>
      <w:r>
        <w:rPr/>
        <w:t xml:space="preserve">1. This article examines the response of CYP450 in the mussel Perna viridis after short-term exposure to the DSP toxins-producing dinoflagellate Prorocentrum lima.</w:t>
      </w:r>
    </w:p>
    <w:p>
      <w:pPr>
        <w:jc w:val="both"/>
      </w:pPr>
      <w:r>
        <w:rPr/>
        <w:t xml:space="preserve">2. The analysis showed that P. lima exposure led to a unique expression pattern of key CYP450 genes in the mussel.</w:t>
      </w:r>
    </w:p>
    <w:p>
      <w:pPr>
        <w:jc w:val="both"/>
      </w:pPr>
      <w:r>
        <w:rPr/>
        <w:t xml:space="preserve">3. The findings suggest that CYP3A4, CYP2D14, and even CYP3L3 and CYP2C8 may be involved in DSP toxin metabolism, and that ketoconazole can inhibit CYP3A4 activity in bivalves, thus changing DSP toxin metabolic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response of CYP450 in the mussel Perna viridis after short-term exposure to the DSP toxins-producing dinoflagellate Prorocentrum lima. The authors have provided evidence for their claims through comprehensive analysis and data from experiments conducted on mussels exposed to P. lima. Furthermore, they have cited relevant literature to support their findings and conclusions.</w:t>
      </w:r>
    </w:p>
    <w:p>
      <w:pPr>
        <w:jc w:val="both"/>
      </w:pPr>
      <w:r>
        <w:rPr/>
        <w:t xml:space="preserve">The article does not appear to contain any biases or one-sided reporting as it presents both sides of the argument equally and objectively. It also does not contain any unsupported claims or missing points of consideration as all claims are backed up by evidence from experiments conducted by the authors or other sources cited in the article. Additionally, there is no promotional content or partiality present in this article as it is purely focused on providing an objective overview of its topic without any bias towards either side of the argument.</w:t>
      </w:r>
    </w:p>
    <w:p>
      <w:pPr>
        <w:jc w:val="both"/>
      </w:pPr>
      <w:r>
        <w:rPr/>
        <w:t xml:space="preserve">In conclusion, this article is a reliable source of information on its topic as it provides an objective overview with evidence from experiments conducted by the authors and other sources cited throughout the paper to back up its claims and conclusions.</w:t>
      </w:r>
    </w:p>
    <w:p>
      <w:pPr>
        <w:pStyle w:val="Heading1"/>
      </w:pPr>
      <w:bookmarkStart w:id="5" w:name="_Toc5"/>
      <w:r>
        <w:t>Topics for further research:</w:t>
      </w:r>
      <w:bookmarkEnd w:id="5"/>
    </w:p>
    <w:p>
      <w:pPr>
        <w:spacing w:after="0"/>
        <w:numPr>
          <w:ilvl w:val="0"/>
          <w:numId w:val="2"/>
        </w:numPr>
      </w:pPr>
      <w:r>
        <w:rPr/>
        <w:t xml:space="preserve">CYP450 response to DSP toxins</w:t>
      </w:r>
    </w:p>
    <w:p>
      <w:pPr>
        <w:spacing w:after="0"/>
        <w:numPr>
          <w:ilvl w:val="0"/>
          <w:numId w:val="2"/>
        </w:numPr>
      </w:pPr>
      <w:r>
        <w:rPr/>
        <w:t xml:space="preserve">Perna viridis short-term exposure</w:t>
      </w:r>
    </w:p>
    <w:p>
      <w:pPr>
        <w:spacing w:after="0"/>
        <w:numPr>
          <w:ilvl w:val="0"/>
          <w:numId w:val="2"/>
        </w:numPr>
      </w:pPr>
      <w:r>
        <w:rPr/>
        <w:t xml:space="preserve">Dinoflagellate Prorocentrum lima</w:t>
      </w:r>
    </w:p>
    <w:p>
      <w:pPr>
        <w:spacing w:after="0"/>
        <w:numPr>
          <w:ilvl w:val="0"/>
          <w:numId w:val="2"/>
        </w:numPr>
      </w:pPr>
      <w:r>
        <w:rPr/>
        <w:t xml:space="preserve">Mussel toxicity effects</w:t>
      </w:r>
    </w:p>
    <w:p>
      <w:pPr>
        <w:spacing w:after="0"/>
        <w:numPr>
          <w:ilvl w:val="0"/>
          <w:numId w:val="2"/>
        </w:numPr>
      </w:pPr>
      <w:r>
        <w:rPr/>
        <w:t xml:space="preserve">Environmental impacts of DSP toxins</w:t>
      </w:r>
    </w:p>
    <w:p>
      <w:pPr>
        <w:numPr>
          <w:ilvl w:val="0"/>
          <w:numId w:val="2"/>
        </w:numPr>
      </w:pPr>
      <w:r>
        <w:rPr/>
        <w:t xml:space="preserve">CYP450 enzyme regulation</w:t>
      </w:r>
    </w:p>
    <w:p>
      <w:pPr>
        <w:pStyle w:val="Heading1"/>
      </w:pPr>
      <w:bookmarkStart w:id="6" w:name="_Toc6"/>
      <w:r>
        <w:t>Report location:</w:t>
      </w:r>
      <w:bookmarkEnd w:id="6"/>
    </w:p>
    <w:p>
      <w:hyperlink r:id="rId8" w:history="1">
        <w:r>
          <w:rPr>
            <w:color w:val="2980b9"/>
            <w:u w:val="single"/>
          </w:rPr>
          <w:t xml:space="preserve">https://www.fullpicture.app/item/ff90510fe86f4ba9fa287506cc1b76f4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B9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27639/" TargetMode="External"/><Relationship Id="rId8" Type="http://schemas.openxmlformats.org/officeDocument/2006/relationships/hyperlink" Target="https://www.fullpicture.app/item/ff90510fe86f4ba9fa287506cc1b76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2023-02-20T08:36:20+01:00</dcterms:created>
  <dcterms:modified xsi:type="dcterms:W3CDTF">2023-02-20T08:36:20+01:00</dcterms:modified>
</cp:coreProperties>
</file>

<file path=docProps/custom.xml><?xml version="1.0" encoding="utf-8"?>
<Properties xmlns="http://schemas.openxmlformats.org/officeDocument/2006/custom-properties" xmlns:vt="http://schemas.openxmlformats.org/officeDocument/2006/docPropsVTypes"/>
</file>