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High-power nanogenerator of 2D-layered perovskite in a polymer matrix for self-charging battery-powered electronics - ScienceDirect</w:t>
      </w:r>
      <w:br/>
      <w:hyperlink r:id="rId7" w:history="1">
        <w:r>
          <w:rPr>
            <w:color w:val="2980b9"/>
            <w:u w:val="single"/>
          </w:rPr>
          <w:t xml:space="preserve">https://www.sciencedirect.com/science/article/pii/S2211285522008588</w:t>
        </w:r>
      </w:hyperlink>
    </w:p>
    <w:p>
      <w:pPr>
        <w:pStyle w:val="Heading1"/>
      </w:pPr>
      <w:bookmarkStart w:id="2" w:name="_Toc2"/>
      <w:r>
        <w:t>Article summary:</w:t>
      </w:r>
      <w:bookmarkEnd w:id="2"/>
    </w:p>
    <w:p>
      <w:pPr>
        <w:jc w:val="both"/>
      </w:pPr>
      <w:r>
        <w:rPr/>
        <w:t xml:space="preserve">1. A 2D-layered DAPPbI4 perovskite is used as a filler material in a PVDF matrix to create a high-performance and mechanically robust triboelectric nanogenerator (TENG).</w:t>
      </w:r>
    </w:p>
    <w:p>
      <w:pPr>
        <w:jc w:val="both"/>
      </w:pPr>
      <w:r>
        <w:rPr/>
        <w:t xml:space="preserve">2. The TENG achieved a high output voltage, current density, power-density, and pressure sensitivity with excellent mechanical durability and operational stability.</w:t>
      </w:r>
    </w:p>
    <w:p>
      <w:pPr>
        <w:jc w:val="both"/>
      </w:pPr>
      <w:r>
        <w:rPr/>
        <w:t xml:space="preserve">3. The TENG was used to charge a Li-ion battery for self-charging battery-powered electronics.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“High-power nanogenerator of 2D-layered perovskite in a polymer matrix for self-charging battery-powered electronics” is an informative and well written piece that provides an overview of the potential applications of 2D layered halide perovskites (2D HPs) in triboelectric nanogenerators (TENGs). The article is based on research conducted by the authors and provides detailed information about the properties of the 2D HPs, their use in PVDF composite films, and their application as a sustainable power source for various portable electronics. </w:t>
      </w:r>
    </w:p>
    <w:p>
      <w:pPr>
        <w:jc w:val="both"/>
      </w:pPr>
      <w:r>
        <w:rPr/>
        <w:t xml:space="preserve">The article is generally reliable and trustworthy; however, there are some potential biases that should be noted. For example, the authors focus primarily on the advantages of using 2D HPs in TENGs without exploring any potential drawbacks or risks associated with this technology. Additionally, while the authors provide evidence to support their claims regarding the performance of the TENGs they have created, they do not explore any counterarguments or alternative perspectives on this topic. Furthermore, while the article does provide some information about possible applications for these TENGs, it does not discuss any potential risks associated with using them or how they could be improved upon in future research. </w:t>
      </w:r>
    </w:p>
    <w:p>
      <w:pPr>
        <w:jc w:val="both"/>
      </w:pPr>
      <w:r>
        <w:rPr/>
        <w:t xml:space="preserve">In conclusion, while this article is generally reliable and trustworthy due to its detailed description of research findings and evidence provided to support its claims, there are some potential biases that should be noted when considering its trustworthiness. It would be beneficial if future articles explored both sides of this issue more thoroughly by discussing potential drawbacks or risks associated with using 2D HPs in TENGs as well as exploring alternative perspectives on this topic.</w:t>
      </w:r>
    </w:p>
    <w:p>
      <w:pPr>
        <w:pStyle w:val="Heading1"/>
      </w:pPr>
      <w:bookmarkStart w:id="5" w:name="_Toc5"/>
      <w:r>
        <w:t>Topics for further research:</w:t>
      </w:r>
      <w:bookmarkEnd w:id="5"/>
    </w:p>
    <w:p>
      <w:pPr>
        <w:spacing w:after="0"/>
        <w:numPr>
          <w:ilvl w:val="0"/>
          <w:numId w:val="2"/>
        </w:numPr>
      </w:pPr>
      <w:r>
        <w:rPr/>
        <w:t xml:space="preserve">Potential drawbacks of 2D HPs in TENGs</w:t>
      </w:r>
    </w:p>
    <w:p>
      <w:pPr>
        <w:spacing w:after="0"/>
        <w:numPr>
          <w:ilvl w:val="0"/>
          <w:numId w:val="2"/>
        </w:numPr>
      </w:pPr>
      <w:r>
        <w:rPr/>
        <w:t xml:space="preserve">Alternative perspectives on 2D HPs in TENGs</w:t>
      </w:r>
    </w:p>
    <w:p>
      <w:pPr>
        <w:spacing w:after="0"/>
        <w:numPr>
          <w:ilvl w:val="0"/>
          <w:numId w:val="2"/>
        </w:numPr>
      </w:pPr>
      <w:r>
        <w:rPr/>
        <w:t xml:space="preserve">Risks associated with using 2D HPs in TENGs</w:t>
      </w:r>
    </w:p>
    <w:p>
      <w:pPr>
        <w:spacing w:after="0"/>
        <w:numPr>
          <w:ilvl w:val="0"/>
          <w:numId w:val="2"/>
        </w:numPr>
      </w:pPr>
      <w:r>
        <w:rPr/>
        <w:t xml:space="preserve">Improving 2D HPs in TENGs</w:t>
      </w:r>
    </w:p>
    <w:p>
      <w:pPr>
        <w:spacing w:after="0"/>
        <w:numPr>
          <w:ilvl w:val="0"/>
          <w:numId w:val="2"/>
        </w:numPr>
      </w:pPr>
      <w:r>
        <w:rPr/>
        <w:t xml:space="preserve">Applications of 2D HPs in TENGs</w:t>
      </w:r>
    </w:p>
    <w:p>
      <w:pPr>
        <w:numPr>
          <w:ilvl w:val="0"/>
          <w:numId w:val="2"/>
        </w:numPr>
      </w:pPr>
      <w:r>
        <w:rPr/>
        <w:t xml:space="preserve">Sustainable power sources for portable electronics</w:t>
      </w:r>
    </w:p>
    <w:p>
      <w:pPr>
        <w:pStyle w:val="Heading1"/>
      </w:pPr>
      <w:bookmarkStart w:id="6" w:name="_Toc6"/>
      <w:r>
        <w:t>Report location:</w:t>
      </w:r>
      <w:bookmarkEnd w:id="6"/>
    </w:p>
    <w:p>
      <w:hyperlink r:id="rId8" w:history="1">
        <w:r>
          <w:rPr>
            <w:color w:val="2980b9"/>
            <w:u w:val="single"/>
          </w:rPr>
          <w:t xml:space="preserve">https://www.fullpicture.app/item/ffa9c097f5224272927c2c9afa4b4dea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5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2008588" TargetMode="External"/><Relationship Id="rId8" Type="http://schemas.openxmlformats.org/officeDocument/2006/relationships/hyperlink" Target="https://www.fullpicture.app/item/ffa9c097f5224272927c2c9afa4b4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2023-02-23T01:49:11+01:00</dcterms:created>
  <dcterms:modified xsi:type="dcterms:W3CDTF">2023-02-23T01:49:11+01:00</dcterms:modified>
</cp:coreProperties>
</file>

<file path=docProps/custom.xml><?xml version="1.0" encoding="utf-8"?>
<Properties xmlns="http://schemas.openxmlformats.org/officeDocument/2006/custom-properties" xmlns:vt="http://schemas.openxmlformats.org/officeDocument/2006/docPropsVTypes"/>
</file>